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C" w:rsidRPr="00813C4D" w:rsidRDefault="005217E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bookmarkStart w:id="0" w:name="_GoBack"/>
      <w:bookmarkEnd w:id="0"/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1.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IDENTIFICACIÓN DEL PRODUCTO Y LA COMPAÑIA</w:t>
      </w:r>
    </w:p>
    <w:p w:rsidR="00CC54BD" w:rsidRPr="000025F8" w:rsidRDefault="00B55075" w:rsidP="00116B71">
      <w:pPr>
        <w:rPr>
          <w:rFonts w:ascii="Arial" w:hAnsi="Arial" w:cs="Arial"/>
          <w:b/>
          <w:bCs/>
          <w:kern w:val="0"/>
          <w:szCs w:val="16"/>
          <w:lang w:val="es-GT"/>
        </w:rPr>
      </w:pPr>
      <w:r w:rsidRPr="00B55075">
        <w:rPr>
          <w:rFonts w:ascii="Arial" w:hAnsi="Arial" w:cs="Arial"/>
          <w:b/>
          <w:bCs/>
          <w:kern w:val="0"/>
          <w:szCs w:val="16"/>
          <w:lang w:val="es-GT"/>
        </w:rPr>
        <w:t>Dicamba Dimethylamine Salt 578G/L SL</w:t>
      </w:r>
    </w:p>
    <w:tbl>
      <w:tblPr>
        <w:tblpPr w:leftFromText="141" w:rightFromText="141" w:vertAnchor="text" w:tblpY="1"/>
        <w:tblOverlap w:val="never"/>
        <w:tblW w:w="10421" w:type="dxa"/>
        <w:tblLook w:val="01E0" w:firstRow="1" w:lastRow="1" w:firstColumn="1" w:lastColumn="1" w:noHBand="0" w:noVBand="0"/>
      </w:tblPr>
      <w:tblGrid>
        <w:gridCol w:w="2518"/>
        <w:gridCol w:w="7903"/>
      </w:tblGrid>
      <w:tr w:rsidR="00CC54BD" w:rsidRPr="00813C4D" w:rsidTr="00BC5799">
        <w:tc>
          <w:tcPr>
            <w:tcW w:w="2518" w:type="dxa"/>
          </w:tcPr>
          <w:p w:rsidR="00CC54BD" w:rsidRPr="00813C4D" w:rsidRDefault="00CC54BD" w:rsidP="00CC54BD">
            <w:pPr>
              <w:rPr>
                <w:rFonts w:ascii="Arial" w:hAnsi="Arial" w:cs="Arial"/>
                <w:sz w:val="15"/>
                <w:szCs w:val="16"/>
                <w:lang w:val="es-GT"/>
              </w:rPr>
            </w:pPr>
            <w:r w:rsidRPr="00813C4D">
              <w:rPr>
                <w:rFonts w:ascii="Arial" w:hAnsi="Arial" w:cs="Arial"/>
                <w:sz w:val="15"/>
                <w:szCs w:val="16"/>
                <w:lang w:val="es-GT"/>
              </w:rPr>
              <w:t xml:space="preserve">NOMBRE DEL FORMULADOR Y DIRECCIÓN:  </w:t>
            </w:r>
          </w:p>
        </w:tc>
        <w:tc>
          <w:tcPr>
            <w:tcW w:w="7903" w:type="dxa"/>
          </w:tcPr>
          <w:p w:rsidR="00CC54BD" w:rsidRPr="00813C4D" w:rsidRDefault="00CC54BD" w:rsidP="00787F08">
            <w:pPr>
              <w:rPr>
                <w:rFonts w:ascii="Arial" w:hAnsi="Arial" w:cs="Arial"/>
                <w:sz w:val="15"/>
                <w:szCs w:val="15"/>
              </w:rPr>
            </w:pPr>
            <w:r w:rsidRPr="00813C4D">
              <w:rPr>
                <w:rFonts w:ascii="Arial" w:hAnsi="Arial" w:cs="Arial"/>
                <w:sz w:val="15"/>
                <w:szCs w:val="15"/>
              </w:rPr>
              <w:t>SHANDONG WEIFANG RAINBOW CHEMICAL CO., LTD</w:t>
            </w:r>
          </w:p>
          <w:p w:rsidR="00CC54BD" w:rsidRPr="00813C4D" w:rsidRDefault="00CC54BD" w:rsidP="00787F0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13C4D">
              <w:rPr>
                <w:rFonts w:ascii="Arial" w:hAnsi="Arial" w:cs="Arial"/>
                <w:sz w:val="15"/>
                <w:szCs w:val="15"/>
              </w:rPr>
              <w:t>Binhai Economic Development Area, Weifang, Shandong 262737, China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8F7070" w:rsidP="00CC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6"/>
              </w:rPr>
              <w:t>PHONE/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 xml:space="preserve">FAX:  </w:t>
            </w:r>
          </w:p>
        </w:tc>
        <w:tc>
          <w:tcPr>
            <w:tcW w:w="7903" w:type="dxa"/>
          </w:tcPr>
          <w:p w:rsidR="005217EC" w:rsidRPr="00813C4D" w:rsidRDefault="008F7070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+ 86-531-88875230, 88875231, 88875227/ </w:t>
            </w:r>
            <w:r w:rsidR="00787F08" w:rsidRPr="00813C4D">
              <w:rPr>
                <w:rFonts w:ascii="Arial" w:hAnsi="Arial" w:cs="Arial"/>
                <w:sz w:val="15"/>
                <w:szCs w:val="15"/>
              </w:rPr>
              <w:t>+86-531-88875232, 88875224</w:t>
            </w:r>
          </w:p>
        </w:tc>
      </w:tr>
      <w:tr w:rsidR="005217EC" w:rsidRPr="009D1CC6" w:rsidTr="00BC5799">
        <w:tc>
          <w:tcPr>
            <w:tcW w:w="2518" w:type="dxa"/>
          </w:tcPr>
          <w:p w:rsidR="005217EC" w:rsidRPr="00AF1C6E" w:rsidRDefault="007009A2" w:rsidP="00CC54BD">
            <w:pPr>
              <w:rPr>
                <w:rFonts w:ascii="Arial" w:hAnsi="Arial" w:cs="Arial"/>
                <w:sz w:val="15"/>
                <w:szCs w:val="15"/>
              </w:rPr>
            </w:pPr>
            <w:r w:rsidRPr="00AF1C6E">
              <w:rPr>
                <w:rFonts w:ascii="Arial" w:hAnsi="Arial" w:cs="Arial"/>
                <w:sz w:val="15"/>
                <w:szCs w:val="15"/>
              </w:rPr>
              <w:t>NOMBRE QUÍMICO</w:t>
            </w:r>
            <w:r w:rsidR="005217EC" w:rsidRPr="00AF1C6E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03" w:type="dxa"/>
          </w:tcPr>
          <w:p w:rsidR="00BC0480" w:rsidRPr="00BC0480" w:rsidRDefault="00BC0480" w:rsidP="00BC048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  <w:lang w:val="es-GT" w:eastAsia="es-GT"/>
              </w:rPr>
            </w:pPr>
            <w:r w:rsidRPr="00D4114C">
              <w:rPr>
                <w:rFonts w:ascii="Arial" w:hAnsi="Arial" w:cs="Arial"/>
                <w:sz w:val="15"/>
                <w:szCs w:val="15"/>
                <w:lang w:val="es-GT"/>
              </w:rPr>
              <w:t>3,6-dichloro-o-anisic acid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7009A2" w:rsidP="00CC54BD">
            <w:pPr>
              <w:rPr>
                <w:rFonts w:ascii="Arial" w:hAnsi="Arial" w:cs="Arial"/>
                <w:sz w:val="15"/>
                <w:szCs w:val="16"/>
              </w:rPr>
            </w:pPr>
            <w:r w:rsidRPr="00813C4D">
              <w:rPr>
                <w:rFonts w:ascii="Arial" w:hAnsi="Arial" w:cs="Arial"/>
                <w:sz w:val="15"/>
                <w:szCs w:val="16"/>
              </w:rPr>
              <w:t>NUMERO CAS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 xml:space="preserve">:  </w:t>
            </w:r>
          </w:p>
        </w:tc>
        <w:tc>
          <w:tcPr>
            <w:tcW w:w="7903" w:type="dxa"/>
          </w:tcPr>
          <w:p w:rsidR="005217EC" w:rsidRPr="00BC0480" w:rsidRDefault="00BC0480" w:rsidP="00BC0480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0480">
              <w:rPr>
                <w:rFonts w:ascii="Arial" w:hAnsi="Arial" w:cs="Arial"/>
                <w:sz w:val="15"/>
                <w:szCs w:val="15"/>
              </w:rPr>
              <w:t>1918-00-9</w:t>
            </w:r>
          </w:p>
        </w:tc>
      </w:tr>
      <w:tr w:rsidR="005217EC" w:rsidRPr="00813C4D" w:rsidTr="00BC5799">
        <w:trPr>
          <w:trHeight w:val="361"/>
        </w:trPr>
        <w:tc>
          <w:tcPr>
            <w:tcW w:w="2518" w:type="dxa"/>
          </w:tcPr>
          <w:p w:rsidR="005217EC" w:rsidRPr="00AF1C6E" w:rsidRDefault="007009A2" w:rsidP="00AF1C6E">
            <w:pPr>
              <w:rPr>
                <w:rFonts w:ascii="Arial" w:hAnsi="Arial" w:cs="Arial"/>
                <w:sz w:val="15"/>
                <w:szCs w:val="16"/>
              </w:rPr>
            </w:pPr>
            <w:r w:rsidRPr="00813C4D">
              <w:rPr>
                <w:rFonts w:ascii="Arial" w:hAnsi="Arial" w:cs="Arial"/>
                <w:sz w:val="15"/>
                <w:szCs w:val="16"/>
              </w:rPr>
              <w:t>FORMULA MOLECULAR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>:</w:t>
            </w:r>
          </w:p>
        </w:tc>
        <w:tc>
          <w:tcPr>
            <w:tcW w:w="7903" w:type="dxa"/>
          </w:tcPr>
          <w:p w:rsidR="00BC0480" w:rsidRPr="002609A6" w:rsidRDefault="002609A6" w:rsidP="002609A6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2609A6">
              <w:rPr>
                <w:rFonts w:ascii="Arial" w:hAnsi="Arial" w:cs="Arial"/>
                <w:sz w:val="15"/>
                <w:szCs w:val="15"/>
                <w:lang w:val="es-GT"/>
              </w:rPr>
              <w:t>C8H6Cl2O3</w:t>
            </w:r>
          </w:p>
        </w:tc>
      </w:tr>
      <w:tr w:rsidR="005217EC" w:rsidRPr="009D1CC6" w:rsidTr="00BC5799">
        <w:tc>
          <w:tcPr>
            <w:tcW w:w="2518" w:type="dxa"/>
          </w:tcPr>
          <w:p w:rsidR="002609A6" w:rsidRPr="009D1CC6" w:rsidRDefault="007009A2" w:rsidP="00CC54BD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9D1CC6">
              <w:rPr>
                <w:rFonts w:ascii="Arial" w:hAnsi="Arial" w:cs="Arial"/>
                <w:sz w:val="15"/>
                <w:szCs w:val="15"/>
                <w:lang w:val="es-GT"/>
              </w:rPr>
              <w:t>PESO MOLECULAR</w:t>
            </w:r>
            <w:r w:rsidR="005217EC" w:rsidRPr="009D1CC6">
              <w:rPr>
                <w:rFonts w:ascii="Arial" w:hAnsi="Arial" w:cs="Arial"/>
                <w:sz w:val="15"/>
                <w:szCs w:val="15"/>
                <w:lang w:val="es-GT"/>
              </w:rPr>
              <w:t>:</w:t>
            </w:r>
          </w:p>
          <w:p w:rsidR="00014EEF" w:rsidRPr="009D1CC6" w:rsidRDefault="007009A2" w:rsidP="00CC54BD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9D1CC6">
              <w:rPr>
                <w:rFonts w:ascii="Arial" w:hAnsi="Arial" w:cs="Arial"/>
                <w:sz w:val="15"/>
                <w:szCs w:val="15"/>
                <w:lang w:val="es-GT"/>
              </w:rPr>
              <w:t>FAMILIA QUÍMICA</w:t>
            </w:r>
            <w:r w:rsidR="00014EEF" w:rsidRPr="009D1CC6">
              <w:rPr>
                <w:rFonts w:ascii="Arial" w:hAnsi="Arial" w:cs="Arial"/>
                <w:sz w:val="15"/>
                <w:szCs w:val="15"/>
                <w:lang w:val="es-GT"/>
              </w:rPr>
              <w:t>:</w:t>
            </w:r>
          </w:p>
        </w:tc>
        <w:tc>
          <w:tcPr>
            <w:tcW w:w="7903" w:type="dxa"/>
          </w:tcPr>
          <w:p w:rsidR="002609A6" w:rsidRDefault="002609A6" w:rsidP="00AF1C6E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221.04 g/mol</w:t>
            </w:r>
          </w:p>
          <w:p w:rsidR="002609A6" w:rsidRPr="00AF1C6E" w:rsidRDefault="002609A6" w:rsidP="00AF1C6E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Fenoxi/ Ácido benzóico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7009A2" w:rsidP="00CC54BD">
            <w:pPr>
              <w:rPr>
                <w:rFonts w:ascii="Arial" w:hAnsi="Arial" w:cs="Arial"/>
              </w:rPr>
            </w:pPr>
            <w:r w:rsidRPr="00813C4D">
              <w:rPr>
                <w:rFonts w:ascii="Arial" w:hAnsi="Arial" w:cs="Arial"/>
                <w:sz w:val="15"/>
              </w:rPr>
              <w:t>USOS</w:t>
            </w:r>
            <w:r w:rsidR="005217EC" w:rsidRPr="00813C4D">
              <w:rPr>
                <w:rFonts w:ascii="Arial" w:hAnsi="Arial" w:cs="Arial"/>
                <w:sz w:val="15"/>
              </w:rPr>
              <w:t xml:space="preserve">:  </w:t>
            </w:r>
          </w:p>
        </w:tc>
        <w:tc>
          <w:tcPr>
            <w:tcW w:w="7903" w:type="dxa"/>
          </w:tcPr>
          <w:p w:rsidR="005217EC" w:rsidRPr="00C3784E" w:rsidRDefault="002609A6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Herbicida</w:t>
            </w:r>
          </w:p>
        </w:tc>
      </w:tr>
    </w:tbl>
    <w:p w:rsidR="00C3784E" w:rsidRPr="00813C4D" w:rsidRDefault="00C3784E" w:rsidP="00116B71">
      <w:pPr>
        <w:rPr>
          <w:rFonts w:ascii="Arial" w:hAnsi="Arial" w:cs="Arial"/>
          <w:b/>
          <w:bCs/>
          <w:kern w:val="0"/>
          <w:szCs w:val="16"/>
        </w:rPr>
      </w:pPr>
    </w:p>
    <w:p w:rsidR="00093782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2.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INFORMACIÓN DE LOS INGREDIENTES COMPOSICIÓN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6718"/>
      </w:tblGrid>
      <w:tr w:rsidR="00093782" w:rsidRPr="00813C4D" w:rsidTr="009403C2">
        <w:tc>
          <w:tcPr>
            <w:tcW w:w="3085" w:type="dxa"/>
          </w:tcPr>
          <w:p w:rsidR="000375E3" w:rsidRPr="00813C4D" w:rsidRDefault="000375E3" w:rsidP="00116B71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Dicamba</w:t>
            </w:r>
            <w:r w:rsidR="00B55075">
              <w:rPr>
                <w:rFonts w:ascii="Arial" w:hAnsi="Arial" w:cs="Arial"/>
                <w:sz w:val="15"/>
              </w:rPr>
              <w:t xml:space="preserve"> </w:t>
            </w:r>
            <w:r w:rsidR="00B55075" w:rsidRPr="00B55075">
              <w:rPr>
                <w:rFonts w:ascii="Arial" w:hAnsi="Arial" w:cs="Arial"/>
                <w:sz w:val="15"/>
              </w:rPr>
              <w:t>Dimethylamine Salt</w:t>
            </w:r>
          </w:p>
        </w:tc>
        <w:tc>
          <w:tcPr>
            <w:tcW w:w="6883" w:type="dxa"/>
          </w:tcPr>
          <w:p w:rsidR="00093782" w:rsidRPr="00B91B6A" w:rsidRDefault="00B55075" w:rsidP="00B91B6A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578G/L (480G/L </w:t>
            </w:r>
            <w:r w:rsidRPr="00B55075">
              <w:rPr>
                <w:rFonts w:ascii="Arial" w:hAnsi="Arial" w:cs="Arial"/>
                <w:sz w:val="15"/>
              </w:rPr>
              <w:t>como ácido</w:t>
            </w:r>
            <w:r>
              <w:rPr>
                <w:rFonts w:ascii="Arial" w:hAnsi="Arial" w:cs="Arial"/>
                <w:sz w:val="15"/>
              </w:rPr>
              <w:t>)</w:t>
            </w:r>
          </w:p>
        </w:tc>
      </w:tr>
      <w:tr w:rsidR="00647C57" w:rsidRPr="00813C4D" w:rsidTr="009403C2">
        <w:tc>
          <w:tcPr>
            <w:tcW w:w="3085" w:type="dxa"/>
          </w:tcPr>
          <w:p w:rsidR="00647C57" w:rsidRPr="00B55075" w:rsidRDefault="00647C57" w:rsidP="00116B71">
            <w:pPr>
              <w:rPr>
                <w:rFonts w:ascii="Arial" w:hAnsi="Arial" w:cs="Arial"/>
                <w:sz w:val="15"/>
              </w:rPr>
            </w:pPr>
            <w:r w:rsidRPr="00B55075">
              <w:rPr>
                <w:rFonts w:ascii="Arial" w:hAnsi="Arial" w:cs="Arial"/>
                <w:sz w:val="15"/>
              </w:rPr>
              <w:t xml:space="preserve">OTROS </w:t>
            </w:r>
          </w:p>
        </w:tc>
        <w:tc>
          <w:tcPr>
            <w:tcW w:w="6883" w:type="dxa"/>
          </w:tcPr>
          <w:p w:rsidR="00647C57" w:rsidRPr="00B55075" w:rsidRDefault="00647C57" w:rsidP="009403C2">
            <w:pPr>
              <w:rPr>
                <w:rFonts w:ascii="Arial" w:hAnsi="Arial" w:cs="Arial"/>
                <w:sz w:val="15"/>
              </w:rPr>
            </w:pPr>
            <w:r w:rsidRPr="00B55075">
              <w:rPr>
                <w:rFonts w:ascii="Arial" w:hAnsi="Arial" w:cs="Arial"/>
                <w:sz w:val="15"/>
              </w:rPr>
              <w:t>HASTA</w:t>
            </w:r>
            <w:r w:rsidRPr="00B55075">
              <w:rPr>
                <w:rFonts w:ascii="Arial" w:hAnsi="Arial" w:cs="Arial" w:hint="eastAsia"/>
                <w:sz w:val="15"/>
              </w:rPr>
              <w:t xml:space="preserve"> </w:t>
            </w:r>
            <w:r w:rsidRPr="00B55075">
              <w:rPr>
                <w:rFonts w:ascii="Arial" w:hAnsi="Arial" w:cs="Arial"/>
                <w:sz w:val="15"/>
              </w:rPr>
              <w:t>100</w:t>
            </w:r>
            <w:r w:rsidR="00B55075" w:rsidRPr="00B55075">
              <w:rPr>
                <w:rFonts w:ascii="Arial" w:hAnsi="Arial" w:cs="Arial"/>
                <w:sz w:val="15"/>
              </w:rPr>
              <w:t>0G/L</w:t>
            </w:r>
          </w:p>
        </w:tc>
      </w:tr>
    </w:tbl>
    <w:p w:rsidR="00CB3B20" w:rsidRPr="00813C4D" w:rsidRDefault="00CB3B20" w:rsidP="00116B71">
      <w:pPr>
        <w:pStyle w:val="Ttulo"/>
        <w:jc w:val="both"/>
        <w:rPr>
          <w:rFonts w:ascii="Arial" w:hAnsi="Arial" w:cs="Arial"/>
          <w:b w:val="0"/>
          <w:bCs/>
          <w:sz w:val="15"/>
        </w:rPr>
      </w:pPr>
    </w:p>
    <w:p w:rsidR="00CB3B20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</w:rPr>
      </w:pPr>
      <w:r w:rsidRPr="00813C4D">
        <w:rPr>
          <w:rFonts w:ascii="Arial" w:hAnsi="Arial" w:cs="Arial"/>
          <w:b/>
          <w:kern w:val="0"/>
        </w:rPr>
        <w:t xml:space="preserve">3. </w:t>
      </w:r>
      <w:r w:rsidR="007009A2" w:rsidRPr="00813C4D">
        <w:rPr>
          <w:rFonts w:ascii="Arial" w:hAnsi="Arial" w:cs="Arial"/>
          <w:b/>
          <w:kern w:val="0"/>
        </w:rPr>
        <w:t>IDENTIFICACIÓN DE PELIGROS</w:t>
      </w:r>
      <w:r w:rsidR="00CB3B20" w:rsidRPr="00813C4D">
        <w:rPr>
          <w:rFonts w:ascii="Arial" w:hAnsi="Arial" w:cs="Arial"/>
          <w:b/>
        </w:rPr>
        <w:t xml:space="preserve"> </w:t>
      </w:r>
    </w:p>
    <w:p w:rsidR="001520C3" w:rsidRPr="001520C3" w:rsidRDefault="001520C3" w:rsidP="001520C3">
      <w:pPr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  <w:r w:rsidRPr="001520C3">
        <w:rPr>
          <w:rFonts w:ascii="Arial" w:hAnsi="Arial" w:cs="Arial"/>
          <w:sz w:val="15"/>
          <w:szCs w:val="16"/>
        </w:rPr>
        <w:t>SUSTANCIA NO PELIGROSA. BIENES NO PELIGROSOS.</w:t>
      </w:r>
    </w:p>
    <w:p w:rsidR="007009A2" w:rsidRPr="001520C3" w:rsidRDefault="001520C3" w:rsidP="001520C3">
      <w:pPr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  <w:r w:rsidRPr="001520C3">
        <w:rPr>
          <w:rFonts w:ascii="Arial" w:hAnsi="Arial" w:cs="Arial"/>
          <w:sz w:val="15"/>
          <w:szCs w:val="16"/>
        </w:rPr>
        <w:t>No clasificado como peligroso según los criterios de NOHSC.</w:t>
      </w:r>
    </w:p>
    <w:p w:rsidR="001520C3" w:rsidRPr="00D7537D" w:rsidRDefault="001520C3" w:rsidP="001520C3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</w:p>
    <w:p w:rsidR="00093782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4.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PRIMEROS AUXILIOS</w:t>
      </w:r>
    </w:p>
    <w:p w:rsidR="009D1CC6" w:rsidRPr="009D1CC6" w:rsidRDefault="009D1CC6" w:rsidP="009D1CC6">
      <w:pPr>
        <w:rPr>
          <w:rFonts w:ascii="Arial" w:hAnsi="Arial" w:cs="Arial"/>
          <w:sz w:val="15"/>
          <w:szCs w:val="15"/>
          <w:lang w:val="es-GT"/>
        </w:rPr>
      </w:pPr>
      <w:r w:rsidRPr="009D1CC6">
        <w:rPr>
          <w:rFonts w:ascii="Arial" w:hAnsi="Arial" w:cs="Arial"/>
          <w:b/>
          <w:sz w:val="15"/>
          <w:szCs w:val="15"/>
          <w:lang w:val="es-GT"/>
        </w:rPr>
        <w:t>POR INGESTIÓN</w:t>
      </w:r>
      <w:r w:rsidRPr="009D1CC6">
        <w:rPr>
          <w:rFonts w:ascii="Arial" w:hAnsi="Arial" w:cs="Arial"/>
          <w:sz w:val="15"/>
          <w:szCs w:val="15"/>
          <w:lang w:val="es-GT"/>
        </w:rPr>
        <w:t>: Llame a un médico. No induzca el vómito ni suministre nada por vía oral a una persona inconsciente.</w:t>
      </w:r>
    </w:p>
    <w:p w:rsidR="009D1CC6" w:rsidRPr="009D1CC6" w:rsidRDefault="009D1CC6" w:rsidP="009D1CC6">
      <w:pPr>
        <w:rPr>
          <w:rFonts w:ascii="Arial" w:hAnsi="Arial" w:cs="Arial"/>
          <w:sz w:val="15"/>
          <w:szCs w:val="15"/>
          <w:lang w:val="es-GT"/>
        </w:rPr>
      </w:pPr>
      <w:r w:rsidRPr="009D1CC6">
        <w:rPr>
          <w:rFonts w:ascii="Arial" w:hAnsi="Arial" w:cs="Arial"/>
          <w:b/>
          <w:sz w:val="15"/>
          <w:szCs w:val="15"/>
          <w:lang w:val="es-GT"/>
        </w:rPr>
        <w:t>POR INHALACION:</w:t>
      </w:r>
      <w:r w:rsidRPr="009D1CC6">
        <w:rPr>
          <w:rFonts w:ascii="Arial" w:hAnsi="Arial" w:cs="Arial"/>
          <w:sz w:val="15"/>
          <w:szCs w:val="15"/>
          <w:lang w:val="es-GT"/>
        </w:rPr>
        <w:t xml:space="preserve"> Remover inmediatamente a la persona afectada del área de exposición al aire fresco. Administrar respiración artificial en caso que la persona deje de respirar. Mantener a la persona en reposo. Obtener atención médica inmediata.</w:t>
      </w:r>
    </w:p>
    <w:p w:rsidR="009D1CC6" w:rsidRPr="009D1CC6" w:rsidRDefault="009D1CC6" w:rsidP="009D1CC6">
      <w:pPr>
        <w:rPr>
          <w:rFonts w:ascii="Arial" w:hAnsi="Arial" w:cs="Arial"/>
          <w:sz w:val="15"/>
          <w:szCs w:val="15"/>
          <w:lang w:val="es-GT"/>
        </w:rPr>
      </w:pPr>
      <w:r w:rsidRPr="009D1CC6">
        <w:rPr>
          <w:rFonts w:ascii="Arial" w:hAnsi="Arial" w:cs="Arial"/>
          <w:b/>
          <w:sz w:val="15"/>
          <w:szCs w:val="15"/>
          <w:lang w:val="es-GT"/>
        </w:rPr>
        <w:t>POR CONTACTO CON LOS OJOS</w:t>
      </w:r>
      <w:r w:rsidRPr="009D1CC6">
        <w:rPr>
          <w:rFonts w:ascii="Arial" w:hAnsi="Arial" w:cs="Arial"/>
          <w:sz w:val="15"/>
          <w:szCs w:val="15"/>
          <w:lang w:val="es-GT"/>
        </w:rPr>
        <w:t>: Lave los ojos por lo menos durante 15 minutos con abundante agua limpia. Consulte al médico.</w:t>
      </w:r>
    </w:p>
    <w:p w:rsidR="00E55E5E" w:rsidRPr="009D1CC6" w:rsidRDefault="009D1CC6" w:rsidP="009D1CC6">
      <w:pPr>
        <w:rPr>
          <w:rFonts w:ascii="Arial" w:hAnsi="Arial" w:cs="Arial"/>
          <w:sz w:val="15"/>
          <w:szCs w:val="15"/>
          <w:lang w:val="es-GT"/>
        </w:rPr>
      </w:pPr>
      <w:r w:rsidRPr="009D1CC6">
        <w:rPr>
          <w:rFonts w:ascii="Arial" w:hAnsi="Arial" w:cs="Arial"/>
          <w:b/>
          <w:sz w:val="15"/>
          <w:szCs w:val="15"/>
          <w:lang w:val="es-GT"/>
        </w:rPr>
        <w:t>POR CONTACTO CON LA PIEL:</w:t>
      </w:r>
      <w:r w:rsidRPr="009D1CC6">
        <w:rPr>
          <w:rFonts w:ascii="Arial" w:hAnsi="Arial" w:cs="Arial"/>
          <w:sz w:val="15"/>
          <w:szCs w:val="15"/>
          <w:lang w:val="es-GT"/>
        </w:rPr>
        <w:t xml:space="preserve"> Quite la ropa contaminada y lave la parte afectada con bastante agua limpia. Si la irritación persiste consulte al médico.</w:t>
      </w:r>
      <w:r w:rsidR="00A743BF" w:rsidRPr="009D1CC6">
        <w:rPr>
          <w:rFonts w:ascii="Arial" w:hAnsi="Arial" w:cs="Arial"/>
          <w:sz w:val="15"/>
          <w:szCs w:val="15"/>
          <w:lang w:val="es-GT"/>
        </w:rPr>
        <w:t>Nunca dé a beber ni induzca el vómito a personas en estado de inconsciencia.</w:t>
      </w:r>
    </w:p>
    <w:p w:rsidR="00F46B39" w:rsidRPr="00A743BF" w:rsidRDefault="00F46B39" w:rsidP="00A743BF">
      <w:pPr>
        <w:pStyle w:val="Default"/>
        <w:rPr>
          <w:rFonts w:ascii="Arial" w:hAnsi="Arial" w:cs="Arial"/>
          <w:sz w:val="15"/>
          <w:szCs w:val="15"/>
        </w:rPr>
      </w:pPr>
    </w:p>
    <w:p w:rsidR="004B1721" w:rsidRPr="00813C4D" w:rsidRDefault="004B1721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5. </w:t>
      </w:r>
      <w:r w:rsidR="002755A0" w:rsidRPr="00813C4D">
        <w:rPr>
          <w:rFonts w:ascii="Arial" w:hAnsi="Arial" w:cs="Arial"/>
          <w:b/>
          <w:bCs/>
          <w:kern w:val="0"/>
          <w:szCs w:val="16"/>
          <w:lang w:val="es-GT"/>
        </w:rPr>
        <w:t>MEDIDAS CONTRA INCENDIOS</w:t>
      </w:r>
    </w:p>
    <w:p w:rsidR="00D74A0F" w:rsidRPr="00616906" w:rsidRDefault="00C627F6" w:rsidP="000B08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sz w:val="15"/>
          <w:szCs w:val="16"/>
          <w:lang w:val="es-GT"/>
        </w:rPr>
        <w:t>MEDIOS DE EXTINCIÓN</w:t>
      </w:r>
      <w:r w:rsidR="00415FB0" w:rsidRPr="00813C4D">
        <w:rPr>
          <w:rFonts w:ascii="Arial" w:hAnsi="Arial" w:cs="Arial"/>
          <w:sz w:val="15"/>
          <w:szCs w:val="16"/>
          <w:lang w:val="es-GT"/>
        </w:rPr>
        <w:t xml:space="preserve">: </w:t>
      </w:r>
      <w:r w:rsidR="00616906">
        <w:rPr>
          <w:rFonts w:ascii="Arial" w:hAnsi="Arial" w:cs="Arial"/>
          <w:sz w:val="15"/>
          <w:szCs w:val="16"/>
          <w:lang w:val="es-GT"/>
        </w:rPr>
        <w:t xml:space="preserve"> </w:t>
      </w:r>
      <w:r w:rsidR="00616906" w:rsidRPr="00616906">
        <w:rPr>
          <w:rFonts w:ascii="Arial" w:hAnsi="Arial" w:cs="Arial"/>
          <w:sz w:val="15"/>
          <w:szCs w:val="15"/>
          <w:lang w:val="es-GT"/>
        </w:rPr>
        <w:t>para incendios pequeños usar químicos secos, espray de agua o espuma regular. Usar espray de agua, niebla, espuma regular en incendios mayores que involucren esta sustancia</w:t>
      </w:r>
    </w:p>
    <w:p w:rsidR="007B5DC3" w:rsidRDefault="007B5DC3" w:rsidP="000B0800">
      <w:pPr>
        <w:rPr>
          <w:rFonts w:ascii="Arial" w:hAnsi="Arial" w:cs="Arial"/>
          <w:sz w:val="15"/>
          <w:szCs w:val="15"/>
          <w:lang w:val="es-GT"/>
        </w:rPr>
      </w:pPr>
      <w:r>
        <w:rPr>
          <w:rFonts w:ascii="Arial" w:hAnsi="Arial" w:cs="Arial"/>
          <w:sz w:val="15"/>
          <w:szCs w:val="15"/>
          <w:lang w:val="es-GT"/>
        </w:rPr>
        <w:t>EQUIPO DE PROTECCIÓN</w:t>
      </w:r>
      <w:r w:rsidR="00415FB0" w:rsidRPr="009B57F3">
        <w:rPr>
          <w:rFonts w:ascii="Arial" w:hAnsi="Arial" w:cs="Arial"/>
          <w:sz w:val="15"/>
          <w:szCs w:val="15"/>
          <w:lang w:val="es-GT"/>
        </w:rPr>
        <w:t>:</w:t>
      </w:r>
      <w:r w:rsidR="008C36EE" w:rsidRPr="009B57F3">
        <w:rPr>
          <w:rFonts w:ascii="Arial" w:hAnsi="Arial" w:cs="Arial"/>
          <w:sz w:val="15"/>
          <w:szCs w:val="15"/>
          <w:lang w:val="es-GT"/>
        </w:rPr>
        <w:t xml:space="preserve"> </w:t>
      </w:r>
      <w:r w:rsidR="009B57F3" w:rsidRPr="009B57F3">
        <w:rPr>
          <w:rFonts w:ascii="Arial" w:hAnsi="Arial" w:cs="Arial"/>
          <w:sz w:val="15"/>
          <w:szCs w:val="15"/>
          <w:lang w:val="es-GT"/>
        </w:rPr>
        <w:t>Usar aparatos de respiración autónoma y protección total es requerida en áreas cerradas.</w:t>
      </w:r>
    </w:p>
    <w:p w:rsidR="00F46B39" w:rsidRPr="009B57F3" w:rsidRDefault="00F46B39" w:rsidP="007B5DC3">
      <w:pPr>
        <w:rPr>
          <w:rFonts w:ascii="Arial" w:hAnsi="Arial" w:cs="Arial"/>
          <w:sz w:val="24"/>
          <w:lang w:val="es-GT"/>
        </w:rPr>
      </w:pPr>
    </w:p>
    <w:p w:rsidR="004E5210" w:rsidRPr="008F7070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F7070">
        <w:rPr>
          <w:rFonts w:ascii="Arial" w:hAnsi="Arial" w:cs="Arial"/>
          <w:b/>
          <w:bCs/>
          <w:kern w:val="0"/>
          <w:szCs w:val="16"/>
          <w:lang w:val="es-GT"/>
        </w:rPr>
        <w:t xml:space="preserve">6. </w:t>
      </w:r>
      <w:r w:rsidR="002755A0" w:rsidRPr="008F7070">
        <w:rPr>
          <w:rFonts w:ascii="Arial" w:hAnsi="Arial" w:cs="Arial"/>
          <w:b/>
          <w:bCs/>
          <w:kern w:val="0"/>
          <w:szCs w:val="16"/>
          <w:lang w:val="es-GT"/>
        </w:rPr>
        <w:t xml:space="preserve">MEDIDAS EN CASO DE DERRAME </w:t>
      </w:r>
    </w:p>
    <w:p w:rsidR="00616906" w:rsidRPr="00616906" w:rsidRDefault="00616906" w:rsidP="00616906">
      <w:pPr>
        <w:autoSpaceDE w:val="0"/>
        <w:autoSpaceDN w:val="0"/>
        <w:adjustRightInd w:val="0"/>
        <w:rPr>
          <w:rFonts w:ascii="Arial" w:eastAsia="Times New Roman" w:hAnsi="Arial" w:cs="Arial"/>
          <w:sz w:val="15"/>
          <w:szCs w:val="15"/>
          <w:lang w:val="es-GT" w:eastAsia="es-ES"/>
        </w:rPr>
      </w:pPr>
      <w:r w:rsidRPr="00616906">
        <w:rPr>
          <w:rFonts w:ascii="Arial" w:hAnsi="Arial" w:cs="Arial"/>
          <w:color w:val="000000"/>
          <w:sz w:val="15"/>
          <w:szCs w:val="15"/>
          <w:lang w:val="es-GT"/>
        </w:rPr>
        <w:t>Contenga y recoja el derrame con material absorbente no combustible (por ej., arena, tierra, tierra diatomítica, vermiculita) y coloque en un envase para eliminación en el centro de acopio más cercano. Luego de recogido el material derramado colocar en un recipiente adecuado (por ejemplo bolsa plástica resistente a químicos). Debe evitar que el derrame contamine fuentes de agua y drenajes.</w:t>
      </w:r>
    </w:p>
    <w:p w:rsidR="00F46B39" w:rsidRPr="00222B9F" w:rsidRDefault="00F46B39" w:rsidP="00222B9F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  <w:lang w:val="es-GT" w:eastAsia="en-US"/>
        </w:rPr>
      </w:pPr>
    </w:p>
    <w:p w:rsidR="004E5210" w:rsidRPr="007B5DC3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7. 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>MANIIPULACIÓN,</w:t>
      </w:r>
      <w:r w:rsidR="00CB620D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ALMACENAMIENTO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Y TRANSPORTE</w:t>
      </w:r>
    </w:p>
    <w:p w:rsidR="00ED7FCC" w:rsidRPr="000B0800" w:rsidRDefault="00ED7FCC" w:rsidP="00ED7FCC">
      <w:pPr>
        <w:rPr>
          <w:rFonts w:ascii="Arial" w:hAnsi="Arial" w:cs="Arial"/>
          <w:bCs/>
          <w:sz w:val="15"/>
          <w:szCs w:val="15"/>
          <w:lang w:val="es-CO"/>
        </w:rPr>
      </w:pPr>
      <w:r w:rsidRPr="00ED7FCC">
        <w:rPr>
          <w:rFonts w:ascii="Arial" w:hAnsi="Arial" w:cs="Arial"/>
          <w:b/>
          <w:bCs/>
          <w:sz w:val="15"/>
          <w:szCs w:val="15"/>
          <w:lang w:val="es-CO"/>
        </w:rPr>
        <w:t>Manipulación:</w:t>
      </w:r>
      <w:r w:rsidRPr="00ED7FCC">
        <w:rPr>
          <w:rFonts w:ascii="Arial" w:hAnsi="Arial" w:cs="Arial"/>
          <w:bCs/>
          <w:sz w:val="15"/>
          <w:szCs w:val="15"/>
          <w:lang w:val="es-CO"/>
        </w:rPr>
        <w:t xml:space="preserve"> </w:t>
      </w:r>
      <w:r w:rsidRPr="00ED7FCC">
        <w:rPr>
          <w:rFonts w:ascii="Arial" w:hAnsi="Arial" w:cs="Arial"/>
          <w:sz w:val="15"/>
          <w:szCs w:val="15"/>
          <w:lang w:val="es-CO"/>
        </w:rPr>
        <w:t>Antes de usar el producto, le cuidadosamente y siga las instrucciones entregadas en la etiqueta del producto y de la hoja de seguridad.</w:t>
      </w:r>
      <w:r w:rsidRPr="00ED7FCC">
        <w:rPr>
          <w:rFonts w:ascii="Arial" w:hAnsi="Arial" w:cs="Arial"/>
          <w:bCs/>
          <w:sz w:val="15"/>
          <w:szCs w:val="15"/>
          <w:lang w:val="es-CO"/>
        </w:rPr>
        <w:t xml:space="preserve"> </w:t>
      </w:r>
      <w:r w:rsidRPr="00ED7FCC">
        <w:rPr>
          <w:rFonts w:ascii="Arial" w:hAnsi="Arial" w:cs="Arial"/>
          <w:sz w:val="15"/>
          <w:szCs w:val="15"/>
          <w:lang w:val="es-CO"/>
        </w:rPr>
        <w:t xml:space="preserve">Utilice equipo de protección adecuada, durante las labores de manipulación  del producto, evite el contacto con la ropa, la piel y los ojos, así como la contaminación de alimentos.Evitar la inhalación de humos y vapores. Se debe lavar las manos luego de manipular el producto, en caso de accidente o malestar acudir inmediatamente al médico.  </w:t>
      </w:r>
    </w:p>
    <w:p w:rsidR="00ED7FCC" w:rsidRPr="00ED7FCC" w:rsidRDefault="00ED7FCC" w:rsidP="00ED7FCC">
      <w:pPr>
        <w:autoSpaceDE w:val="0"/>
        <w:autoSpaceDN w:val="0"/>
        <w:adjustRightInd w:val="0"/>
        <w:rPr>
          <w:rFonts w:ascii="Arial" w:hAnsi="Arial" w:cs="Arial"/>
          <w:b/>
          <w:sz w:val="15"/>
          <w:szCs w:val="15"/>
          <w:lang w:val="es-GT"/>
        </w:rPr>
      </w:pPr>
      <w:r w:rsidRPr="00ED7FCC">
        <w:rPr>
          <w:rFonts w:ascii="Arial" w:hAnsi="Arial" w:cs="Arial"/>
          <w:b/>
          <w:bCs/>
          <w:sz w:val="15"/>
          <w:szCs w:val="15"/>
          <w:lang w:val="es-CO"/>
        </w:rPr>
        <w:t xml:space="preserve">Almacenamiento y transporte: </w:t>
      </w:r>
      <w:r w:rsidRPr="00ED7FCC">
        <w:rPr>
          <w:rFonts w:ascii="Arial" w:hAnsi="Arial" w:cs="Arial"/>
          <w:sz w:val="15"/>
          <w:szCs w:val="15"/>
          <w:lang w:val="es-GT"/>
        </w:rPr>
        <w:t xml:space="preserve">Transporte y almacene este producto  en su envase original, sellado, claramente etiquetado con su </w:t>
      </w:r>
      <w:r w:rsidRPr="00ED7FCC">
        <w:rPr>
          <w:rFonts w:ascii="Arial" w:hAnsi="Arial" w:cs="Arial"/>
          <w:sz w:val="15"/>
          <w:szCs w:val="15"/>
          <w:lang w:val="es-GT"/>
        </w:rPr>
        <w:lastRenderedPageBreak/>
        <w:t>correspondiente panfleto en  área seca y segura separado de productos de consumo animal y humano; lejos de alimentos, semillas, medicinas, plaguicidas y fertilizantes.</w:t>
      </w:r>
    </w:p>
    <w:p w:rsidR="00F46B39" w:rsidRPr="00ED7FCC" w:rsidRDefault="00F46B39" w:rsidP="00396AC8">
      <w:pPr>
        <w:rPr>
          <w:rFonts w:ascii="Arial" w:hAnsi="Arial" w:cs="Arial"/>
          <w:sz w:val="24"/>
          <w:lang w:val="es-ES"/>
        </w:rPr>
      </w:pPr>
    </w:p>
    <w:p w:rsidR="004611A8" w:rsidRPr="00813C4D" w:rsidRDefault="004611A8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8. </w:t>
      </w:r>
      <w:r w:rsidR="006D41D5" w:rsidRPr="00813C4D">
        <w:rPr>
          <w:rFonts w:ascii="Arial" w:hAnsi="Arial" w:cs="Arial"/>
          <w:b/>
          <w:bCs/>
          <w:kern w:val="0"/>
          <w:szCs w:val="16"/>
          <w:lang w:val="es-GT"/>
        </w:rPr>
        <w:t>CONTROLES DE EXPOSICIÓN/ PROTECCIÓN PERSONAL</w:t>
      </w:r>
    </w:p>
    <w:p w:rsidR="006D41D5" w:rsidRPr="00813C4D" w:rsidRDefault="006D41D5" w:rsidP="0066091F">
      <w:pPr>
        <w:rPr>
          <w:rFonts w:ascii="Arial" w:hAnsi="Arial" w:cs="Arial"/>
          <w:sz w:val="15"/>
          <w:szCs w:val="15"/>
          <w:lang w:val="es-ES"/>
        </w:rPr>
      </w:pPr>
      <w:r w:rsidRPr="00813C4D">
        <w:rPr>
          <w:rStyle w:val="hps"/>
          <w:rFonts w:ascii="Arial" w:hAnsi="Arial" w:cs="Arial"/>
          <w:sz w:val="15"/>
          <w:szCs w:val="15"/>
          <w:lang w:val="es-ES"/>
        </w:rPr>
        <w:t>CONTROLES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DE INGENIERÍA: Proporcione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general y / o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ventilación local para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controlar los niveles de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aire por debajo de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los límites de exposición</w:t>
      </w:r>
      <w:r w:rsidRPr="00813C4D">
        <w:rPr>
          <w:rFonts w:ascii="Arial" w:hAnsi="Arial" w:cs="Arial"/>
          <w:sz w:val="15"/>
          <w:szCs w:val="15"/>
          <w:lang w:val="es-ES"/>
        </w:rPr>
        <w:t>.</w:t>
      </w:r>
    </w:p>
    <w:p w:rsidR="00CE2960" w:rsidRDefault="002C6477" w:rsidP="0087145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5"/>
          <w:szCs w:val="15"/>
        </w:rPr>
      </w:pPr>
      <w:r w:rsidRPr="002C6477">
        <w:rPr>
          <w:rFonts w:ascii="Arial" w:hAnsi="Arial" w:cs="Arial"/>
          <w:sz w:val="15"/>
          <w:szCs w:val="15"/>
        </w:rPr>
        <w:t>Mezcladores, cargadores, aplicadores y otros manejadores deben usar: Camisa de manga larga, pantalones largos, botas de resistencia química, calcetines, gafas de seguridad o careta facial. Además de guantes resistentes a químicos y un respirador aprobado por NIOSH con un filtro para polvo/niebla con MSHA/NIOSH número de prefijo aprobado TC-21C o cualquier filtro N *, R , P, o HE.</w:t>
      </w:r>
    </w:p>
    <w:p w:rsidR="00F46B39" w:rsidRPr="002C6477" w:rsidRDefault="00F46B39" w:rsidP="0087145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5"/>
          <w:szCs w:val="15"/>
        </w:rPr>
      </w:pPr>
    </w:p>
    <w:p w:rsidR="0097354E" w:rsidRPr="00813C4D" w:rsidRDefault="0097354E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9. </w:t>
      </w:r>
      <w:r w:rsidR="0080346E" w:rsidRPr="00813C4D">
        <w:rPr>
          <w:rFonts w:ascii="Arial" w:hAnsi="Arial" w:cs="Arial"/>
          <w:b/>
          <w:bCs/>
          <w:kern w:val="0"/>
          <w:szCs w:val="16"/>
          <w:lang w:val="es-GT"/>
        </w:rPr>
        <w:t>PROPIEDADES FÍSICAS Y QUÍMICAS</w:t>
      </w:r>
    </w:p>
    <w:p w:rsidR="00900CE1" w:rsidRPr="004E7E9A" w:rsidRDefault="0080346E" w:rsidP="00900CE1">
      <w:pPr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Apariencia</w:t>
      </w:r>
      <w:r w:rsidR="00415FB0" w:rsidRPr="004E7E9A">
        <w:rPr>
          <w:rFonts w:ascii="Arial" w:hAnsi="Arial" w:cs="Arial"/>
          <w:sz w:val="15"/>
          <w:szCs w:val="15"/>
          <w:lang w:val="es-GT"/>
        </w:rPr>
        <w:t>:</w:t>
      </w:r>
      <w:r w:rsidR="00415FB0" w:rsidRPr="004E7E9A">
        <w:rPr>
          <w:rFonts w:ascii="Arial" w:hAnsi="Arial" w:cs="Arial" w:hint="eastAsia"/>
          <w:sz w:val="15"/>
          <w:szCs w:val="15"/>
          <w:lang w:val="es-GT"/>
        </w:rPr>
        <w:t xml:space="preserve">        </w:t>
      </w:r>
      <w:r w:rsidR="00415FB0" w:rsidRPr="004E7E9A">
        <w:rPr>
          <w:rFonts w:ascii="Arial" w:hAnsi="Arial" w:cs="Arial"/>
          <w:sz w:val="15"/>
          <w:szCs w:val="15"/>
          <w:lang w:val="es-GT"/>
        </w:rPr>
        <w:t xml:space="preserve"> </w:t>
      </w:r>
      <w:r w:rsidR="00F5512F" w:rsidRPr="004E7E9A">
        <w:rPr>
          <w:rFonts w:ascii="Arial" w:hAnsi="Arial" w:cs="Arial"/>
          <w:sz w:val="15"/>
          <w:szCs w:val="15"/>
          <w:lang w:val="es-GT"/>
        </w:rPr>
        <w:t xml:space="preserve">  </w:t>
      </w:r>
      <w:r w:rsidR="00D52DAE" w:rsidRPr="004E7E9A">
        <w:rPr>
          <w:rFonts w:ascii="Arial" w:hAnsi="Arial" w:cs="Arial"/>
          <w:sz w:val="15"/>
          <w:szCs w:val="15"/>
          <w:lang w:val="es-GT"/>
        </w:rPr>
        <w:t>Ligero amarillo</w:t>
      </w:r>
    </w:p>
    <w:p w:rsidR="00415FB0" w:rsidRPr="004E7E9A" w:rsidRDefault="005435D2" w:rsidP="00900CE1">
      <w:pPr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Ol</w:t>
      </w:r>
      <w:r w:rsidR="00900CE1" w:rsidRPr="004E7E9A">
        <w:rPr>
          <w:rFonts w:ascii="Arial" w:hAnsi="Arial" w:cs="Arial"/>
          <w:sz w:val="15"/>
          <w:szCs w:val="15"/>
          <w:lang w:val="es-GT"/>
        </w:rPr>
        <w:t xml:space="preserve">or: </w:t>
      </w:r>
      <w:r w:rsidR="00900CE1" w:rsidRPr="004E7E9A">
        <w:rPr>
          <w:rFonts w:ascii="Arial" w:hAnsi="Arial" w:cs="Arial"/>
          <w:sz w:val="15"/>
          <w:szCs w:val="15"/>
          <w:lang w:val="es-GT"/>
        </w:rPr>
        <w:tab/>
      </w:r>
      <w:r w:rsidR="00900CE1" w:rsidRPr="004E7E9A">
        <w:rPr>
          <w:rFonts w:ascii="Arial" w:hAnsi="Arial" w:cs="Arial"/>
          <w:sz w:val="15"/>
          <w:szCs w:val="15"/>
          <w:lang w:val="es-GT"/>
        </w:rPr>
        <w:tab/>
      </w:r>
      <w:r w:rsidR="00900CE1" w:rsidRPr="004E7E9A">
        <w:rPr>
          <w:rFonts w:ascii="Arial" w:hAnsi="Arial" w:cs="Arial"/>
          <w:sz w:val="15"/>
          <w:szCs w:val="15"/>
          <w:lang w:val="es-GT"/>
        </w:rPr>
        <w:tab/>
      </w:r>
      <w:r w:rsidRPr="004E7E9A">
        <w:rPr>
          <w:rFonts w:ascii="Arial" w:hAnsi="Arial" w:cs="Arial"/>
          <w:sz w:val="15"/>
          <w:szCs w:val="15"/>
          <w:lang w:val="es-GT"/>
        </w:rPr>
        <w:t xml:space="preserve">   </w:t>
      </w:r>
      <w:r w:rsidR="00D52DAE" w:rsidRPr="004E7E9A">
        <w:rPr>
          <w:rFonts w:ascii="Arial" w:hAnsi="Arial" w:cs="Arial"/>
          <w:sz w:val="15"/>
          <w:szCs w:val="15"/>
          <w:lang w:val="es-GT"/>
        </w:rPr>
        <w:t xml:space="preserve"> Olor amina suave</w:t>
      </w:r>
    </w:p>
    <w:p w:rsidR="005435D2" w:rsidRPr="004E7E9A" w:rsidRDefault="005435D2" w:rsidP="000B012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Densidad:</w:t>
      </w:r>
      <w:r w:rsidRPr="004E7E9A">
        <w:rPr>
          <w:rFonts w:ascii="Arial" w:hAnsi="Arial" w:cs="Arial"/>
          <w:sz w:val="15"/>
          <w:szCs w:val="15"/>
          <w:lang w:val="es-GT"/>
        </w:rPr>
        <w:tab/>
      </w:r>
      <w:r w:rsidRPr="004E7E9A">
        <w:rPr>
          <w:rFonts w:ascii="Arial" w:hAnsi="Arial" w:cs="Arial"/>
          <w:sz w:val="15"/>
          <w:szCs w:val="15"/>
          <w:lang w:val="es-GT"/>
        </w:rPr>
        <w:tab/>
        <w:t xml:space="preserve">    </w:t>
      </w:r>
      <w:r w:rsidR="00D52DAE" w:rsidRPr="004E7E9A">
        <w:rPr>
          <w:rFonts w:ascii="Arial" w:hAnsi="Arial" w:cs="Arial"/>
          <w:sz w:val="15"/>
          <w:szCs w:val="15"/>
          <w:lang w:val="es-GT"/>
        </w:rPr>
        <w:t>1.183</w:t>
      </w:r>
      <w:r w:rsidR="0006212C" w:rsidRPr="004E7E9A">
        <w:rPr>
          <w:rFonts w:ascii="Arial" w:hAnsi="Arial" w:cs="Arial"/>
          <w:sz w:val="15"/>
          <w:szCs w:val="15"/>
          <w:lang w:val="es-GT"/>
        </w:rPr>
        <w:t xml:space="preserve"> g/cm</w:t>
      </w:r>
      <w:r w:rsidR="0006212C" w:rsidRPr="004E7E9A">
        <w:rPr>
          <w:rFonts w:ascii="Arial" w:hAnsi="Arial" w:cs="Arial"/>
          <w:sz w:val="15"/>
          <w:szCs w:val="15"/>
          <w:vertAlign w:val="superscript"/>
          <w:lang w:val="es-GT"/>
        </w:rPr>
        <w:t>3</w:t>
      </w:r>
      <w:r w:rsidR="00D52DAE" w:rsidRPr="004E7E9A">
        <w:rPr>
          <w:rFonts w:ascii="Arial" w:hAnsi="Arial" w:cs="Arial"/>
          <w:sz w:val="15"/>
          <w:szCs w:val="15"/>
          <w:lang w:val="es-GT"/>
        </w:rPr>
        <w:t xml:space="preserve"> a 20 º</w:t>
      </w:r>
      <w:r w:rsidR="0006212C" w:rsidRPr="004E7E9A">
        <w:rPr>
          <w:rFonts w:ascii="Arial" w:hAnsi="Arial" w:cs="Arial"/>
          <w:sz w:val="15"/>
          <w:szCs w:val="15"/>
          <w:lang w:val="es-GT"/>
        </w:rPr>
        <w:t>C</w:t>
      </w:r>
    </w:p>
    <w:p w:rsidR="00415FB0" w:rsidRPr="004E7E9A" w:rsidRDefault="00415FB0" w:rsidP="00014A79">
      <w:pPr>
        <w:spacing w:line="240" w:lineRule="atLeast"/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pH:</w:t>
      </w:r>
      <w:r w:rsidRPr="004E7E9A">
        <w:rPr>
          <w:rFonts w:ascii="Arial" w:hAnsi="Arial" w:cs="Arial" w:hint="eastAsia"/>
          <w:sz w:val="15"/>
          <w:szCs w:val="15"/>
          <w:lang w:val="es-GT"/>
        </w:rPr>
        <w:t xml:space="preserve">                 </w:t>
      </w:r>
      <w:r w:rsidRPr="004E7E9A">
        <w:rPr>
          <w:rFonts w:ascii="Arial" w:hAnsi="Arial" w:cs="Arial"/>
          <w:sz w:val="15"/>
          <w:szCs w:val="15"/>
          <w:lang w:val="es-GT"/>
        </w:rPr>
        <w:t xml:space="preserve"> </w:t>
      </w:r>
      <w:r w:rsidR="00D52DAE" w:rsidRPr="004E7E9A">
        <w:rPr>
          <w:rFonts w:ascii="Arial" w:hAnsi="Arial" w:cs="Arial"/>
          <w:sz w:val="15"/>
          <w:szCs w:val="15"/>
          <w:lang w:val="es-GT"/>
        </w:rPr>
        <w:t>5.0</w:t>
      </w:r>
      <w:r w:rsidR="00D52DAE" w:rsidRPr="004E7E9A">
        <w:rPr>
          <w:rFonts w:ascii="Arial" w:hAnsi="Arial" w:cs="Arial" w:hint="eastAsia"/>
          <w:sz w:val="15"/>
          <w:szCs w:val="15"/>
          <w:lang w:val="es-GT"/>
        </w:rPr>
        <w:t>-</w:t>
      </w:r>
      <w:r w:rsidR="00D52DAE" w:rsidRPr="004E7E9A">
        <w:rPr>
          <w:rFonts w:ascii="Arial" w:hAnsi="Arial" w:cs="Arial"/>
          <w:sz w:val="15"/>
          <w:szCs w:val="15"/>
          <w:lang w:val="es-GT"/>
        </w:rPr>
        <w:t>10.0</w:t>
      </w:r>
      <w:r w:rsidR="00B336D3" w:rsidRPr="004E7E9A">
        <w:rPr>
          <w:rFonts w:ascii="Arial" w:hAnsi="Arial" w:cs="Arial"/>
          <w:sz w:val="15"/>
          <w:szCs w:val="15"/>
          <w:lang w:val="es-GT"/>
        </w:rPr>
        <w:t xml:space="preserve"> a 20°C</w:t>
      </w:r>
    </w:p>
    <w:p w:rsidR="00F46B39" w:rsidRDefault="0080346E" w:rsidP="00A90D89">
      <w:pPr>
        <w:pStyle w:val="Prrafodelista"/>
        <w:spacing w:after="0" w:line="240" w:lineRule="auto"/>
        <w:ind w:left="0"/>
        <w:rPr>
          <w:rFonts w:ascii="Arial" w:hAnsi="Arial" w:cs="Arial"/>
          <w:sz w:val="15"/>
          <w:szCs w:val="15"/>
        </w:rPr>
      </w:pPr>
      <w:r w:rsidRPr="004E7E9A">
        <w:rPr>
          <w:rFonts w:ascii="Arial" w:hAnsi="Arial" w:cs="Arial"/>
          <w:sz w:val="15"/>
          <w:szCs w:val="15"/>
          <w:lang w:val="es-GT"/>
        </w:rPr>
        <w:t>Solubilidad en agua</w:t>
      </w:r>
      <w:r w:rsidR="00415FB0" w:rsidRPr="004E7E9A">
        <w:rPr>
          <w:rFonts w:ascii="Arial" w:hAnsi="Arial" w:cs="Arial"/>
          <w:sz w:val="15"/>
          <w:szCs w:val="15"/>
          <w:lang w:val="es-GT"/>
        </w:rPr>
        <w:t xml:space="preserve">: </w:t>
      </w:r>
      <w:r w:rsidR="00415FB0" w:rsidRPr="004E7E9A">
        <w:rPr>
          <w:rFonts w:ascii="Arial" w:hAnsi="Arial" w:cs="Arial" w:hint="eastAsia"/>
          <w:sz w:val="15"/>
          <w:szCs w:val="15"/>
          <w:lang w:val="es-GT"/>
        </w:rPr>
        <w:t xml:space="preserve">  </w:t>
      </w:r>
      <w:r w:rsidR="00B336D3" w:rsidRPr="004E7E9A">
        <w:rPr>
          <w:rFonts w:ascii="Arial" w:hAnsi="Arial" w:cs="Arial"/>
          <w:sz w:val="15"/>
          <w:szCs w:val="15"/>
        </w:rPr>
        <w:t>Miscible en agua</w:t>
      </w:r>
    </w:p>
    <w:p w:rsidR="00A90D89" w:rsidRPr="00A90D89" w:rsidRDefault="00A90D89" w:rsidP="00A90D89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8451C" w:rsidRPr="00AC3814" w:rsidRDefault="00D8451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AC3814">
        <w:rPr>
          <w:rFonts w:ascii="Arial" w:hAnsi="Arial" w:cs="Arial"/>
          <w:b/>
          <w:bCs/>
          <w:kern w:val="0"/>
          <w:szCs w:val="16"/>
          <w:lang w:val="es-GT"/>
        </w:rPr>
        <w:t xml:space="preserve">10. </w:t>
      </w:r>
      <w:r w:rsidR="00245E53" w:rsidRPr="00AC3814">
        <w:rPr>
          <w:rFonts w:ascii="Arial" w:hAnsi="Arial" w:cs="Arial"/>
          <w:b/>
          <w:bCs/>
          <w:kern w:val="0"/>
          <w:szCs w:val="16"/>
          <w:lang w:val="es-GT"/>
        </w:rPr>
        <w:t>ESTABILIDAD Y REACCIÓN</w:t>
      </w:r>
    </w:p>
    <w:p w:rsidR="00A13F50" w:rsidRDefault="000C3368" w:rsidP="00F80F08">
      <w:pPr>
        <w:rPr>
          <w:rFonts w:ascii="Arial" w:hAnsi="Arial" w:cs="Arial"/>
          <w:sz w:val="15"/>
          <w:szCs w:val="15"/>
          <w:lang w:val="es-GT"/>
        </w:rPr>
      </w:pPr>
      <w:r w:rsidRPr="000C3368">
        <w:rPr>
          <w:rFonts w:ascii="Arial" w:hAnsi="Arial" w:cs="Arial"/>
          <w:sz w:val="15"/>
          <w:szCs w:val="15"/>
          <w:lang w:val="es-GT"/>
        </w:rPr>
        <w:t>Este material es estable bajo condiciones normales de manejo y almacenamiento. No almacenar cerca del calor o la llama. Por 2 años en condiciones normales de almacenamiento. No almacenar por debajo de 0° C ni por encima de 38° C.</w:t>
      </w:r>
    </w:p>
    <w:p w:rsidR="00E956A4" w:rsidRDefault="00245E53" w:rsidP="00116B7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ES"/>
        </w:rPr>
      </w:pPr>
      <w:r w:rsidRPr="00813C4D">
        <w:rPr>
          <w:rStyle w:val="hps"/>
          <w:rFonts w:ascii="Arial" w:hAnsi="Arial" w:cs="Arial"/>
          <w:sz w:val="15"/>
          <w:szCs w:val="15"/>
          <w:lang w:val="es-ES"/>
        </w:rPr>
        <w:t>POLIMERIZACIÓN PELIGROSA</w:t>
      </w:r>
      <w:r w:rsidRPr="00813C4D">
        <w:rPr>
          <w:rFonts w:ascii="Arial" w:hAnsi="Arial" w:cs="Arial"/>
          <w:sz w:val="15"/>
          <w:szCs w:val="15"/>
          <w:lang w:val="es-ES"/>
        </w:rPr>
        <w:t>: No ocurrirá.</w:t>
      </w:r>
    </w:p>
    <w:p w:rsidR="00F46B39" w:rsidRPr="00813C4D" w:rsidRDefault="00F46B39" w:rsidP="00116B71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</w:p>
    <w:p w:rsidR="00D8451C" w:rsidRPr="004E7E9A" w:rsidRDefault="00D8451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4E7E9A">
        <w:rPr>
          <w:rFonts w:ascii="Arial" w:hAnsi="Arial" w:cs="Arial"/>
          <w:b/>
          <w:bCs/>
          <w:kern w:val="0"/>
          <w:szCs w:val="16"/>
          <w:lang w:val="es-GT"/>
        </w:rPr>
        <w:t xml:space="preserve">11. </w:t>
      </w:r>
      <w:r w:rsidR="00245E53" w:rsidRPr="004E7E9A">
        <w:rPr>
          <w:rFonts w:ascii="Arial" w:hAnsi="Arial" w:cs="Arial"/>
          <w:b/>
          <w:bCs/>
          <w:kern w:val="0"/>
          <w:szCs w:val="16"/>
          <w:lang w:val="es-GT"/>
        </w:rPr>
        <w:t>INFORMACIÓN TOXICOLÓGICA</w:t>
      </w:r>
    </w:p>
    <w:p w:rsidR="00245E53" w:rsidRPr="004E7E9A" w:rsidRDefault="00415FB0" w:rsidP="001E62EF">
      <w:pPr>
        <w:spacing w:line="360" w:lineRule="auto"/>
        <w:rPr>
          <w:rFonts w:ascii="Arial" w:hAnsi="Arial" w:cs="Arial"/>
          <w:sz w:val="24"/>
          <w:lang w:val="es-GT"/>
        </w:rPr>
      </w:pPr>
      <w:r w:rsidRPr="004E7E9A">
        <w:rPr>
          <w:rFonts w:ascii="Arial" w:hAnsi="Arial" w:cs="Arial"/>
          <w:bCs/>
          <w:sz w:val="15"/>
          <w:szCs w:val="15"/>
          <w:lang w:val="es-GT"/>
        </w:rPr>
        <w:t>ORAL LD50</w:t>
      </w:r>
      <w:bookmarkStart w:id="1" w:name="OLE_LINK154"/>
      <w:bookmarkStart w:id="2" w:name="OLE_LINK153"/>
      <w:bookmarkStart w:id="3" w:name="OLE_LINK152"/>
      <w:r w:rsidRPr="004E7E9A">
        <w:rPr>
          <w:rFonts w:ascii="Arial" w:hAnsi="Arial" w:cs="Arial"/>
          <w:bCs/>
          <w:sz w:val="15"/>
          <w:szCs w:val="15"/>
          <w:lang w:val="es-GT"/>
        </w:rPr>
        <w:t xml:space="preserve"> (RAT</w:t>
      </w:r>
      <w:r w:rsidR="00245E53" w:rsidRPr="004E7E9A">
        <w:rPr>
          <w:rFonts w:ascii="Arial" w:hAnsi="Arial" w:cs="Arial"/>
          <w:bCs/>
          <w:sz w:val="15"/>
          <w:szCs w:val="15"/>
          <w:lang w:val="es-GT"/>
        </w:rPr>
        <w:t>AS</w:t>
      </w:r>
      <w:bookmarkEnd w:id="1"/>
      <w:bookmarkEnd w:id="2"/>
      <w:bookmarkEnd w:id="3"/>
      <w:r w:rsidR="006E0B55" w:rsidRPr="004E7E9A">
        <w:rPr>
          <w:rFonts w:ascii="Arial" w:hAnsi="Arial" w:cs="Arial"/>
          <w:bCs/>
          <w:sz w:val="15"/>
          <w:szCs w:val="15"/>
          <w:lang w:val="es-GT"/>
        </w:rPr>
        <w:t>)</w:t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476AD9" w:rsidRPr="004E7E9A">
        <w:rPr>
          <w:rFonts w:ascii="Arial" w:hAnsi="Arial" w:cs="Arial"/>
          <w:sz w:val="15"/>
          <w:szCs w:val="15"/>
          <w:lang w:val="es-GT"/>
        </w:rPr>
        <w:t>＞</w:t>
      </w:r>
      <w:r w:rsidR="00476AD9" w:rsidRPr="004E7E9A">
        <w:rPr>
          <w:rFonts w:ascii="Arial" w:hAnsi="Arial" w:cs="Arial" w:hint="eastAsia"/>
          <w:sz w:val="15"/>
        </w:rPr>
        <w:t>3</w:t>
      </w:r>
      <w:r w:rsidR="00473606" w:rsidRPr="004E7E9A">
        <w:rPr>
          <w:rFonts w:ascii="Arial" w:hAnsi="Arial" w:cs="Arial"/>
          <w:sz w:val="15"/>
          <w:szCs w:val="15"/>
          <w:lang w:val="es-GT"/>
        </w:rPr>
        <w:t xml:space="preserve">000 mg/Kg (hembras y </w:t>
      </w:r>
      <w:r w:rsidR="00477FAC" w:rsidRPr="004E7E9A">
        <w:rPr>
          <w:rFonts w:ascii="Arial" w:hAnsi="Arial" w:cs="Arial"/>
          <w:sz w:val="15"/>
          <w:szCs w:val="15"/>
          <w:lang w:val="es-GT"/>
        </w:rPr>
        <w:t>machos).</w:t>
      </w:r>
      <w:r w:rsidR="001E62EF" w:rsidRPr="004E7E9A">
        <w:rPr>
          <w:rFonts w:ascii="Arial" w:hAnsi="Arial" w:cs="Arial"/>
          <w:sz w:val="24"/>
          <w:lang w:val="es-GT"/>
        </w:rPr>
        <w:t xml:space="preserve"> </w:t>
      </w:r>
    </w:p>
    <w:p w:rsidR="00245E53" w:rsidRPr="004E7E9A" w:rsidRDefault="006F6399" w:rsidP="009E4D32">
      <w:pPr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DERMAL LD50 (RATAS</w:t>
      </w:r>
      <w:r w:rsidR="00415FB0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      </w:t>
      </w:r>
      <w:r w:rsidR="00152087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AA20F0" w:rsidRPr="004E7E9A">
        <w:rPr>
          <w:rFonts w:ascii="Arial" w:hAnsi="Arial" w:cs="Arial"/>
          <w:sz w:val="15"/>
          <w:szCs w:val="15"/>
          <w:lang w:val="es-GT"/>
        </w:rPr>
        <w:t>&gt;</w:t>
      </w:r>
      <w:r w:rsidR="00476AD9" w:rsidRPr="004E7E9A">
        <w:rPr>
          <w:rFonts w:ascii="Arial" w:hAnsi="Arial" w:cs="Arial"/>
          <w:sz w:val="15"/>
          <w:szCs w:val="15"/>
          <w:lang w:val="es-GT"/>
        </w:rPr>
        <w:t>4</w:t>
      </w:r>
      <w:r w:rsidR="009D1CC6" w:rsidRPr="004E7E9A">
        <w:rPr>
          <w:rFonts w:ascii="Arial" w:hAnsi="Arial" w:cs="Arial"/>
          <w:sz w:val="15"/>
          <w:szCs w:val="15"/>
          <w:lang w:val="es-GT"/>
        </w:rPr>
        <w:t>00</w:t>
      </w:r>
      <w:r w:rsidR="00AA20F0" w:rsidRPr="004E7E9A">
        <w:rPr>
          <w:rFonts w:ascii="Arial" w:hAnsi="Arial" w:cs="Arial"/>
          <w:sz w:val="15"/>
          <w:szCs w:val="15"/>
          <w:lang w:val="es-GT"/>
        </w:rPr>
        <w:t>0</w:t>
      </w:r>
      <w:r w:rsidR="00477FAC" w:rsidRPr="004E7E9A">
        <w:rPr>
          <w:rFonts w:ascii="Arial" w:hAnsi="Arial" w:cs="Arial"/>
          <w:sz w:val="15"/>
          <w:szCs w:val="15"/>
          <w:lang w:val="es-GT"/>
        </w:rPr>
        <w:t xml:space="preserve"> mg/kg.</w:t>
      </w:r>
    </w:p>
    <w:p w:rsidR="00655001" w:rsidRPr="004E7E9A" w:rsidRDefault="00655001" w:rsidP="00A36750">
      <w:pPr>
        <w:tabs>
          <w:tab w:val="left" w:pos="3449"/>
        </w:tabs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INHALTORIA</w:t>
      </w:r>
      <w:r w:rsidR="00A36750" w:rsidRPr="004E7E9A">
        <w:rPr>
          <w:rFonts w:ascii="Arial" w:hAnsi="Arial" w:cs="Arial"/>
          <w:sz w:val="15"/>
          <w:szCs w:val="15"/>
          <w:lang w:val="es-GT"/>
        </w:rPr>
        <w:t xml:space="preserve"> (RATAS)</w:t>
      </w:r>
      <w:r w:rsidRPr="004E7E9A">
        <w:rPr>
          <w:rFonts w:ascii="Arial" w:hAnsi="Arial" w:cs="Arial"/>
          <w:sz w:val="15"/>
          <w:szCs w:val="15"/>
          <w:lang w:val="es-GT"/>
        </w:rPr>
        <w:t>:</w:t>
      </w:r>
      <w:r w:rsidR="00A36750" w:rsidRPr="004E7E9A">
        <w:rPr>
          <w:rFonts w:ascii="Arial" w:hAnsi="Arial" w:cs="Arial"/>
          <w:sz w:val="15"/>
          <w:szCs w:val="15"/>
          <w:lang w:val="es-GT"/>
        </w:rPr>
        <w:t xml:space="preserve">                        </w:t>
      </w:r>
      <w:r w:rsidR="0012029F" w:rsidRPr="004E7E9A">
        <w:rPr>
          <w:rFonts w:ascii="Arial" w:hAnsi="Arial" w:cs="Arial"/>
          <w:sz w:val="15"/>
          <w:szCs w:val="15"/>
          <w:lang w:val="es-GT"/>
        </w:rPr>
        <w:t>&gt;</w:t>
      </w:r>
      <w:r w:rsidR="00476AD9" w:rsidRPr="004E7E9A">
        <w:rPr>
          <w:rFonts w:ascii="Arial" w:hAnsi="Arial" w:cs="Arial"/>
          <w:sz w:val="15"/>
          <w:szCs w:val="15"/>
          <w:lang w:val="es-GT"/>
        </w:rPr>
        <w:t>8</w:t>
      </w:r>
      <w:r w:rsidR="0012029F" w:rsidRPr="004E7E9A">
        <w:rPr>
          <w:rFonts w:ascii="Arial" w:hAnsi="Arial" w:cs="Arial"/>
          <w:sz w:val="15"/>
          <w:szCs w:val="15"/>
          <w:lang w:val="es-GT"/>
        </w:rPr>
        <w:t>.</w:t>
      </w:r>
      <w:r w:rsidR="00476AD9" w:rsidRPr="004E7E9A">
        <w:rPr>
          <w:rFonts w:ascii="Arial" w:hAnsi="Arial" w:cs="Arial"/>
          <w:sz w:val="15"/>
          <w:szCs w:val="15"/>
          <w:lang w:val="es-GT"/>
        </w:rPr>
        <w:t>3</w:t>
      </w:r>
      <w:r w:rsidR="00143A8A" w:rsidRPr="004E7E9A">
        <w:rPr>
          <w:rFonts w:ascii="Arial" w:hAnsi="Arial" w:cs="Arial"/>
          <w:sz w:val="15"/>
          <w:szCs w:val="15"/>
          <w:lang w:val="es-GT"/>
        </w:rPr>
        <w:t xml:space="preserve"> mg/L (4 horas).</w:t>
      </w:r>
    </w:p>
    <w:p w:rsidR="00415FB0" w:rsidRPr="004E7E9A" w:rsidRDefault="00245E53" w:rsidP="009E4D32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IRRITACION DE OJ</w:t>
      </w:r>
      <w:r w:rsidR="006E0B55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OS (CONEJOS):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D1CC6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ligeramente</w:t>
      </w:r>
      <w:r w:rsidR="00562C96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irritante</w:t>
      </w:r>
    </w:p>
    <w:p w:rsidR="00415FB0" w:rsidRPr="004E7E9A" w:rsidRDefault="00245E53" w:rsidP="006F6399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IRRITACION DE PIEL (CONEJOS</w:t>
      </w:r>
      <w:r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 xml:space="preserve">):   </w:t>
      </w:r>
      <w:r w:rsidR="00B6500A"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562C96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No provoca irritación</w:t>
      </w:r>
    </w:p>
    <w:p w:rsidR="00E956A4" w:rsidRDefault="00245E53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SENSIBILIZACION DE LA PIEL</w:t>
      </w:r>
      <w:r w:rsidR="007B0C84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(COBAYOS</w:t>
      </w:r>
      <w:r w:rsidR="00415FB0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4E31D9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No</w:t>
      </w:r>
      <w:r w:rsidR="006E0B55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="00DE24EF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sensibilizante</w:t>
      </w:r>
    </w:p>
    <w:p w:rsidR="00AD7AE3" w:rsidRDefault="00AD7AE3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AD7AE3" w:rsidRPr="00813C4D" w:rsidRDefault="00AD7AE3" w:rsidP="00AD7AE3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12. </w:t>
      </w:r>
      <w:r w:rsidRPr="00AE4B68">
        <w:rPr>
          <w:rFonts w:ascii="Arial" w:hAnsi="Arial" w:cs="Arial"/>
          <w:b/>
          <w:bCs/>
          <w:sz w:val="22"/>
          <w:szCs w:val="22"/>
          <w:lang w:val="es-GT"/>
        </w:rPr>
        <w:t>INFORMACON ECOTOXICOLOGICA</w:t>
      </w:r>
    </w:p>
    <w:p w:rsidR="00064D09" w:rsidRDefault="00DE746F" w:rsidP="00064D09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652959">
        <w:rPr>
          <w:rFonts w:ascii="Arial" w:hAnsi="Arial" w:cs="Arial"/>
          <w:b/>
          <w:bCs/>
          <w:kern w:val="0"/>
          <w:sz w:val="15"/>
          <w:szCs w:val="15"/>
          <w:lang w:val="es-GT"/>
        </w:rPr>
        <w:t>Efectos en las aves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:</w:t>
      </w:r>
      <w:r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Dicamba es prácticamente no tóxico para las aves. La DL50 en la aviacion es mas de 2000 mg / kg. El LC50 dietético de 8 días en ánades reales y en codorniz bobwhite es mayor que 10,000 ppm.</w:t>
      </w:r>
    </w:p>
    <w:p w:rsidR="00DE746F" w:rsidRDefault="00DE746F" w:rsidP="00064D09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652959">
        <w:rPr>
          <w:rFonts w:ascii="Arial" w:hAnsi="Arial" w:cs="Arial"/>
          <w:b/>
          <w:bCs/>
          <w:kern w:val="0"/>
          <w:sz w:val="15"/>
          <w:szCs w:val="15"/>
          <w:lang w:val="es-GT"/>
        </w:rPr>
        <w:t>Efectos en organismos acuáticos</w:t>
      </w:r>
      <w:r>
        <w:rPr>
          <w:rFonts w:ascii="Arial" w:hAnsi="Arial" w:cs="Arial" w:hint="eastAsia"/>
          <w:bCs/>
          <w:kern w:val="0"/>
          <w:sz w:val="15"/>
          <w:szCs w:val="15"/>
          <w:lang w:val="es-GT"/>
        </w:rPr>
        <w:t xml:space="preserve">: 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Prácticamente no tóxico o de baja toxicidad para los peces. El CL50 (96 horas) es más de 100 mg / L en guppy, más de 100</w:t>
      </w:r>
      <w:r w:rsidR="00652959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mg / L en el camarón de hierba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. El CL50 (48 horas) para dicamba es de</w:t>
      </w:r>
      <w:r w:rsidR="00652959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35 mg / l en trucha arco iris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, 465 mg / l en carpa y 110 mg / l en Daphnia magna, un pequeño crustáceo de agua dulce.</w:t>
      </w:r>
    </w:p>
    <w:p w:rsidR="00DE746F" w:rsidRDefault="00DE746F" w:rsidP="00064D09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652959">
        <w:rPr>
          <w:rFonts w:ascii="Arial" w:hAnsi="Arial" w:cs="Arial"/>
          <w:b/>
          <w:bCs/>
          <w:kern w:val="0"/>
          <w:sz w:val="15"/>
          <w:szCs w:val="15"/>
          <w:lang w:val="es-GT"/>
        </w:rPr>
        <w:t>Efectos en otros organismos:</w:t>
      </w:r>
      <w:r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DE746F">
        <w:rPr>
          <w:rFonts w:ascii="Arial" w:hAnsi="Arial" w:cs="Arial"/>
          <w:bCs/>
          <w:kern w:val="0"/>
          <w:sz w:val="15"/>
          <w:szCs w:val="15"/>
          <w:lang w:val="es-GT"/>
        </w:rPr>
        <w:t>Dicamba representa una pequeña amenaza para la vida silvestre. LD50 es más de 100 ug / abeja, prácticamente no tóxico.</w:t>
      </w:r>
    </w:p>
    <w:p w:rsidR="00DE746F" w:rsidRPr="00064D09" w:rsidRDefault="00DE746F" w:rsidP="00064D09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CB3B20" w:rsidRPr="00813C4D" w:rsidRDefault="00D8451C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1</w:t>
      </w:r>
      <w:r w:rsidR="00AD7AE3">
        <w:rPr>
          <w:rFonts w:ascii="Arial" w:hAnsi="Arial" w:cs="Arial" w:hint="eastAsia"/>
          <w:b/>
          <w:bCs/>
          <w:kern w:val="0"/>
          <w:szCs w:val="16"/>
          <w:lang w:val="es-GT"/>
        </w:rPr>
        <w:t>3</w:t>
      </w: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. 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>METODO DE ELIMINACIÓN</w:t>
      </w:r>
    </w:p>
    <w:p w:rsidR="00EB2AFB" w:rsidRDefault="00DE24EF" w:rsidP="00116B7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ES"/>
        </w:rPr>
      </w:pPr>
      <w:r w:rsidRPr="00813C4D">
        <w:rPr>
          <w:rStyle w:val="hps"/>
          <w:rFonts w:ascii="Arial" w:hAnsi="Arial" w:cs="Arial"/>
          <w:sz w:val="15"/>
          <w:szCs w:val="15"/>
          <w:lang w:val="es-ES"/>
        </w:rPr>
        <w:t>No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contamine alimentos, forraje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o agua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por almacenamiento o desecho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.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Los residuos de pesticidas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son tóxicos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.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Si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los desechos resultantes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de la utilización de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este producto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no pueden ser eliminados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de acuerdo a las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instrucciones de la etiqueta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, a disponer de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estos residuos</w:t>
      </w:r>
      <w:r w:rsidRPr="00813C4D">
        <w:rPr>
          <w:rFonts w:ascii="Arial" w:hAnsi="Arial" w:cs="Arial"/>
          <w:sz w:val="15"/>
          <w:szCs w:val="15"/>
          <w:lang w:val="es-ES"/>
        </w:rPr>
        <w:t xml:space="preserve"> </w:t>
      </w:r>
      <w:r w:rsidRPr="00813C4D">
        <w:rPr>
          <w:rStyle w:val="hps"/>
          <w:rFonts w:ascii="Arial" w:hAnsi="Arial" w:cs="Arial"/>
          <w:sz w:val="15"/>
          <w:szCs w:val="15"/>
          <w:lang w:val="es-ES"/>
        </w:rPr>
        <w:t>en una instalación aprobada</w:t>
      </w:r>
      <w:r w:rsidRPr="00813C4D">
        <w:rPr>
          <w:rFonts w:ascii="Arial" w:hAnsi="Arial" w:cs="Arial"/>
          <w:sz w:val="15"/>
          <w:szCs w:val="15"/>
          <w:lang w:val="es-ES"/>
        </w:rPr>
        <w:t>.</w:t>
      </w:r>
    </w:p>
    <w:p w:rsidR="00F46B39" w:rsidRPr="00813C4D" w:rsidRDefault="00F46B39" w:rsidP="00116B7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ES"/>
        </w:rPr>
      </w:pPr>
    </w:p>
    <w:p w:rsidR="00DE24EF" w:rsidRPr="00813C4D" w:rsidRDefault="00D8451C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1</w:t>
      </w:r>
      <w:r w:rsidR="00AD7AE3">
        <w:rPr>
          <w:rFonts w:ascii="Arial" w:hAnsi="Arial" w:cs="Arial" w:hint="eastAsia"/>
          <w:b/>
          <w:bCs/>
          <w:kern w:val="0"/>
          <w:szCs w:val="16"/>
          <w:lang w:val="es-GT"/>
        </w:rPr>
        <w:t>4</w:t>
      </w: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.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 INFORMACIÓN DEL TRANSPORTE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6309"/>
      </w:tblGrid>
      <w:tr w:rsidR="00CD13E3" w:rsidRPr="00FE6795" w:rsidTr="000E3A76">
        <w:tc>
          <w:tcPr>
            <w:tcW w:w="3510" w:type="dxa"/>
            <w:shd w:val="clear" w:color="auto" w:fill="auto"/>
          </w:tcPr>
          <w:p w:rsidR="00CD13E3" w:rsidRPr="00FE6795" w:rsidRDefault="00CD13E3" w:rsidP="000E3A76">
            <w:pPr>
              <w:pStyle w:val="Textoindependiente"/>
              <w:rPr>
                <w:sz w:val="15"/>
              </w:rPr>
            </w:pPr>
            <w:r w:rsidRPr="00FE6795">
              <w:rPr>
                <w:sz w:val="15"/>
              </w:rPr>
              <w:lastRenderedPageBreak/>
              <w:t>Un numero:</w:t>
            </w:r>
            <w:r w:rsidRPr="00FE6795">
              <w:rPr>
                <w:rFonts w:hint="eastAsia"/>
                <w:sz w:val="15"/>
              </w:rPr>
              <w:t xml:space="preserve">  </w:t>
            </w:r>
          </w:p>
        </w:tc>
        <w:tc>
          <w:tcPr>
            <w:tcW w:w="6458" w:type="dxa"/>
            <w:shd w:val="clear" w:color="auto" w:fill="auto"/>
          </w:tcPr>
          <w:p w:rsidR="00CD13E3" w:rsidRPr="00FE6795" w:rsidRDefault="00AF7AAC" w:rsidP="000E3A76">
            <w:pPr>
              <w:pStyle w:val="Textoindependiente"/>
              <w:rPr>
                <w:sz w:val="15"/>
              </w:rPr>
            </w:pPr>
            <w:r>
              <w:rPr>
                <w:sz w:val="15"/>
              </w:rPr>
              <w:t>3082</w:t>
            </w:r>
          </w:p>
        </w:tc>
      </w:tr>
      <w:tr w:rsidR="00CD13E3" w:rsidRPr="00FE6795" w:rsidTr="000E3A76">
        <w:tc>
          <w:tcPr>
            <w:tcW w:w="3510" w:type="dxa"/>
            <w:shd w:val="clear" w:color="auto" w:fill="auto"/>
          </w:tcPr>
          <w:p w:rsidR="00CD13E3" w:rsidRPr="00FE6795" w:rsidRDefault="00CD13E3" w:rsidP="000E3A76">
            <w:pPr>
              <w:pStyle w:val="Textoindependiente"/>
              <w:rPr>
                <w:sz w:val="15"/>
              </w:rPr>
            </w:pPr>
            <w:r w:rsidRPr="00FE6795">
              <w:rPr>
                <w:sz w:val="15"/>
              </w:rPr>
              <w:t>Grupo de embalaje:</w:t>
            </w:r>
          </w:p>
        </w:tc>
        <w:tc>
          <w:tcPr>
            <w:tcW w:w="6458" w:type="dxa"/>
            <w:shd w:val="clear" w:color="auto" w:fill="auto"/>
          </w:tcPr>
          <w:p w:rsidR="00CD13E3" w:rsidRPr="00FE6795" w:rsidRDefault="00CD13E3" w:rsidP="000E3A76">
            <w:pPr>
              <w:pStyle w:val="Textoindependiente"/>
              <w:rPr>
                <w:sz w:val="15"/>
              </w:rPr>
            </w:pPr>
            <w:r w:rsidRPr="00FE6795">
              <w:rPr>
                <w:sz w:val="15"/>
              </w:rPr>
              <w:t>III</w:t>
            </w:r>
          </w:p>
        </w:tc>
      </w:tr>
      <w:tr w:rsidR="00CD13E3" w:rsidRPr="00FE6795" w:rsidTr="000E3A76">
        <w:tc>
          <w:tcPr>
            <w:tcW w:w="3510" w:type="dxa"/>
            <w:shd w:val="clear" w:color="auto" w:fill="auto"/>
          </w:tcPr>
          <w:p w:rsidR="00CD13E3" w:rsidRPr="00FE6795" w:rsidRDefault="00CD13E3" w:rsidP="000E3A76">
            <w:pPr>
              <w:pStyle w:val="Textoindependiente"/>
              <w:rPr>
                <w:sz w:val="15"/>
              </w:rPr>
            </w:pPr>
            <w:r w:rsidRPr="00FE6795">
              <w:rPr>
                <w:sz w:val="15"/>
              </w:rPr>
              <w:t>Clase:</w:t>
            </w:r>
            <w:r w:rsidRPr="00FE6795">
              <w:rPr>
                <w:rFonts w:hint="eastAsia"/>
                <w:sz w:val="15"/>
              </w:rPr>
              <w:t xml:space="preserve">     </w:t>
            </w:r>
          </w:p>
        </w:tc>
        <w:tc>
          <w:tcPr>
            <w:tcW w:w="6458" w:type="dxa"/>
            <w:shd w:val="clear" w:color="auto" w:fill="auto"/>
          </w:tcPr>
          <w:p w:rsidR="00CD13E3" w:rsidRPr="00FE6795" w:rsidRDefault="00CD13E3" w:rsidP="000E3A76">
            <w:pPr>
              <w:pStyle w:val="Textoindependiente"/>
              <w:rPr>
                <w:sz w:val="15"/>
              </w:rPr>
            </w:pPr>
            <w:r w:rsidRPr="00FE6795">
              <w:rPr>
                <w:sz w:val="15"/>
              </w:rPr>
              <w:t>9</w:t>
            </w:r>
          </w:p>
        </w:tc>
      </w:tr>
    </w:tbl>
    <w:p w:rsidR="00CD13E3" w:rsidRPr="00CD13E3" w:rsidRDefault="00CD13E3" w:rsidP="00DE24EF">
      <w:pPr>
        <w:rPr>
          <w:rFonts w:ascii="Arial" w:hAnsi="Arial" w:cs="Arial"/>
          <w:sz w:val="15"/>
          <w:szCs w:val="15"/>
          <w:lang w:val="es-GT"/>
        </w:rPr>
      </w:pPr>
      <w:r w:rsidRPr="00FE6795">
        <w:rPr>
          <w:rFonts w:ascii="Arial" w:hAnsi="Arial" w:cs="Arial"/>
          <w:kern w:val="0"/>
          <w:sz w:val="15"/>
          <w:szCs w:val="22"/>
        </w:rPr>
        <w:t>Nombre de envío correcto</w:t>
      </w:r>
      <w:r w:rsidRPr="00FE6795">
        <w:rPr>
          <w:rFonts w:ascii="Arial" w:hAnsi="Arial" w:cs="Arial"/>
          <w:kern w:val="0"/>
          <w:sz w:val="15"/>
          <w:szCs w:val="22"/>
        </w:rPr>
        <w:tab/>
      </w:r>
      <w:r w:rsidRPr="00CD13E3">
        <w:rPr>
          <w:rFonts w:ascii="Arial" w:hAnsi="Arial" w:cs="Arial"/>
          <w:sz w:val="15"/>
          <w:szCs w:val="15"/>
          <w:lang w:val="es-GT"/>
        </w:rPr>
        <w:t>Sustancias peligrosas para el medio ambiente, líquido (Dicamba) N.O.S.</w:t>
      </w:r>
    </w:p>
    <w:p w:rsidR="00AD7AE3" w:rsidRDefault="00AD7AE3" w:rsidP="00DE24EF">
      <w:pPr>
        <w:rPr>
          <w:rFonts w:ascii="Arial" w:hAnsi="Arial" w:cs="Arial"/>
          <w:sz w:val="15"/>
          <w:szCs w:val="15"/>
          <w:lang w:val="es-GT"/>
        </w:rPr>
      </w:pPr>
    </w:p>
    <w:p w:rsidR="001520C3" w:rsidRPr="00293676" w:rsidRDefault="001520C3" w:rsidP="001520C3">
      <w:pPr>
        <w:pStyle w:val="Ttulo1"/>
        <w:shd w:val="pct15" w:color="auto" w:fill="FFFFFF"/>
        <w:spacing w:line="360" w:lineRule="auto"/>
        <w:rPr>
          <w:rFonts w:ascii="Arial" w:hAnsi="Arial" w:cs="Arial"/>
          <w:lang w:val="it-IT"/>
        </w:rPr>
      </w:pPr>
      <w:r w:rsidRPr="00293676">
        <w:rPr>
          <w:rFonts w:ascii="Arial" w:hAnsi="Arial" w:cs="Arial"/>
          <w:lang w:val="it-IT"/>
        </w:rPr>
        <w:t xml:space="preserve">15. </w:t>
      </w:r>
      <w:r w:rsidRPr="001B702E">
        <w:rPr>
          <w:rFonts w:ascii="Arial" w:hAnsi="Arial" w:cs="Arial"/>
          <w:lang w:val="es-ES"/>
        </w:rPr>
        <w:t>INFORMACIÓN REGLAMENTARIA</w:t>
      </w:r>
      <w:r w:rsidRPr="00293676">
        <w:rPr>
          <w:rFonts w:ascii="Arial" w:hAnsi="Arial" w:cs="Arial" w:hint="eastAsia"/>
          <w:lang w:val="it-IT"/>
        </w:rPr>
        <w:t xml:space="preserve">                                                                       </w:t>
      </w:r>
    </w:p>
    <w:p w:rsidR="001520C3" w:rsidRPr="0076027E" w:rsidRDefault="001520C3" w:rsidP="001520C3">
      <w:pPr>
        <w:rPr>
          <w:rFonts w:ascii="Arial" w:hAnsi="Arial" w:cs="Arial"/>
          <w:sz w:val="15"/>
          <w:szCs w:val="15"/>
          <w:lang w:val="es-GT"/>
        </w:rPr>
      </w:pPr>
      <w:r w:rsidRPr="00DD05B7">
        <w:rPr>
          <w:rFonts w:ascii="Arial" w:hAnsi="Arial" w:cs="Arial"/>
          <w:sz w:val="15"/>
          <w:szCs w:val="15"/>
          <w:lang w:val="es-GT"/>
        </w:rPr>
        <w:t>Manténgase fuera del alcance de los niños.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Manténgase lejos de alimentos, bebidas y alimento para animales.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No comer, ni beber, ni fumar durante su utilización. Vestir ropa de protección y guantes.</w:t>
      </w:r>
    </w:p>
    <w:p w:rsidR="001520C3" w:rsidRPr="00A25C7D" w:rsidRDefault="001520C3" w:rsidP="001520C3">
      <w:pPr>
        <w:widowControl/>
        <w:jc w:val="left"/>
        <w:textAlignment w:val="top"/>
        <w:rPr>
          <w:rFonts w:ascii="Arial" w:hAnsi="Arial" w:cs="Arial"/>
          <w:kern w:val="0"/>
          <w:sz w:val="15"/>
          <w:szCs w:val="15"/>
          <w:lang w:val="es-ES"/>
        </w:rPr>
      </w:pPr>
    </w:p>
    <w:p w:rsidR="001520C3" w:rsidRPr="00293676" w:rsidRDefault="001520C3" w:rsidP="001520C3">
      <w:pPr>
        <w:pStyle w:val="Ttulo1"/>
        <w:shd w:val="pct15" w:color="auto" w:fill="FFFFFF"/>
        <w:spacing w:line="360" w:lineRule="auto"/>
        <w:rPr>
          <w:rFonts w:ascii="Arial" w:hAnsi="Arial" w:cs="Arial"/>
          <w:lang w:val="it-IT"/>
        </w:rPr>
      </w:pPr>
      <w:r w:rsidRPr="00293676">
        <w:rPr>
          <w:rFonts w:ascii="Arial" w:hAnsi="Arial" w:cs="Arial"/>
          <w:lang w:val="it-IT"/>
        </w:rPr>
        <w:t>1</w:t>
      </w:r>
      <w:r>
        <w:rPr>
          <w:rFonts w:ascii="Arial" w:hAnsi="Arial" w:cs="Arial"/>
          <w:lang w:val="it-IT"/>
        </w:rPr>
        <w:t>6</w:t>
      </w:r>
      <w:r w:rsidRPr="00293676">
        <w:rPr>
          <w:rFonts w:ascii="Arial" w:hAnsi="Arial" w:cs="Arial"/>
          <w:lang w:val="it-IT"/>
        </w:rPr>
        <w:t xml:space="preserve">. </w:t>
      </w:r>
      <w:r w:rsidRPr="007E7769">
        <w:rPr>
          <w:rFonts w:ascii="Arial" w:hAnsi="Arial" w:cs="Arial"/>
          <w:lang w:val="es-ES"/>
        </w:rPr>
        <w:t>OTRA INFORMACIÓN</w:t>
      </w:r>
      <w:r w:rsidRPr="00293676">
        <w:rPr>
          <w:rFonts w:ascii="Arial" w:hAnsi="Arial" w:cs="Arial" w:hint="eastAsia"/>
          <w:lang w:val="it-IT"/>
        </w:rPr>
        <w:t xml:space="preserve">                                                                        </w:t>
      </w:r>
    </w:p>
    <w:p w:rsidR="00CB3B20" w:rsidRPr="001520C3" w:rsidRDefault="001520C3" w:rsidP="001520C3">
      <w:pPr>
        <w:autoSpaceDE w:val="0"/>
        <w:autoSpaceDN w:val="0"/>
        <w:adjustRightInd w:val="0"/>
        <w:rPr>
          <w:rFonts w:ascii="Arial" w:hAnsi="Arial" w:cs="Arial"/>
          <w:kern w:val="0"/>
          <w:sz w:val="15"/>
          <w:szCs w:val="16"/>
          <w:lang w:val="es-ES"/>
        </w:rPr>
      </w:pPr>
      <w:r w:rsidRPr="007E7769">
        <w:rPr>
          <w:rFonts w:ascii="Arial" w:hAnsi="Arial" w:cs="Arial"/>
          <w:kern w:val="0"/>
          <w:sz w:val="15"/>
          <w:szCs w:val="16"/>
          <w:lang w:val="es-ES"/>
        </w:rPr>
        <w:t>Los datos mostrados aquí están basados en el conocimiento actual y experiencia. El propósito de esta hoja de datos de seguridad es describir los productos en términos de los requerimientos de seguridad. Los datos no significan una garantía respecto a las propiedades del producto.</w:t>
      </w:r>
    </w:p>
    <w:sectPr w:rsidR="00CB3B20" w:rsidRPr="001520C3" w:rsidSect="003A0D40">
      <w:headerReference w:type="default" r:id="rId7"/>
      <w:footerReference w:type="default" r:id="rId8"/>
      <w:pgSz w:w="11906" w:h="16838" w:code="9"/>
      <w:pgMar w:top="1105" w:right="1077" w:bottom="1418" w:left="1077" w:header="284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2E" w:rsidRDefault="0052192E">
      <w:r>
        <w:separator/>
      </w:r>
    </w:p>
  </w:endnote>
  <w:endnote w:type="continuationSeparator" w:id="0">
    <w:p w:rsidR="0052192E" w:rsidRDefault="005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7F" w:rsidRPr="008A526B" w:rsidRDefault="00EF4C7F" w:rsidP="00EF4C7F">
    <w:pPr>
      <w:pStyle w:val="Piedepgina"/>
      <w:rPr>
        <w:rFonts w:ascii="Arial" w:hAnsi="Arial" w:cs="Arial"/>
        <w:lang w:val="es-GT"/>
      </w:rPr>
    </w:pPr>
    <w:r>
      <w:rPr>
        <w:rFonts w:ascii="Arial" w:hAnsi="Arial" w:cs="Arial"/>
      </w:rPr>
      <w:tab/>
    </w:r>
    <w:r w:rsidRPr="00887D10">
      <w:rPr>
        <w:rFonts w:ascii="Arial" w:hAnsi="Arial" w:cs="Arial"/>
        <w:lang w:val="es-ES"/>
      </w:rPr>
      <w:t>N</w:t>
    </w:r>
    <w:r>
      <w:rPr>
        <w:rFonts w:ascii="Arial" w:hAnsi="Arial" w:cs="Arial"/>
        <w:lang w:val="es-ES"/>
      </w:rPr>
      <w:t>OMBRE DEL PRODUCTO</w:t>
    </w:r>
    <w:r w:rsidRPr="00887D10">
      <w:rPr>
        <w:rFonts w:ascii="Arial" w:hAnsi="Arial" w:cs="Arial"/>
        <w:lang w:val="es-ES"/>
      </w:rPr>
      <w:t>:</w:t>
    </w:r>
    <w:r>
      <w:rPr>
        <w:rFonts w:ascii="Arial" w:hAnsi="Arial" w:cs="Arial"/>
        <w:b/>
        <w:lang w:val="es-ES"/>
      </w:rPr>
      <w:t xml:space="preserve"> </w:t>
    </w:r>
    <w:r w:rsidR="00B55075" w:rsidRPr="00AF7AAC">
      <w:rPr>
        <w:rFonts w:ascii="Arial" w:hAnsi="Arial" w:cs="Arial"/>
        <w:b/>
        <w:sz w:val="20"/>
        <w:lang w:val="es-ES"/>
      </w:rPr>
      <w:t>Dicamba Dimethylamine Salt 578G/L SL</w:t>
    </w:r>
    <w:r w:rsidRPr="00AF7AAC">
      <w:rPr>
        <w:rFonts w:ascii="Arial" w:hAnsi="Arial" w:cs="Arial" w:hint="eastAsia"/>
        <w:sz w:val="16"/>
        <w:szCs w:val="15"/>
        <w:lang w:val="es-ES"/>
      </w:rPr>
      <w:t xml:space="preserve">   </w:t>
    </w:r>
    <w:r w:rsidRPr="00887D10">
      <w:rPr>
        <w:rFonts w:ascii="Arial" w:hAnsi="Arial" w:cs="Arial" w:hint="eastAsia"/>
        <w:sz w:val="15"/>
        <w:szCs w:val="15"/>
        <w:lang w:val="es-ES"/>
      </w:rPr>
      <w:t xml:space="preserve">                               </w:t>
    </w:r>
    <w:r>
      <w:rPr>
        <w:rFonts w:ascii="Arial" w:hAnsi="Arial" w:cs="Arial"/>
        <w:lang w:val="es-ES"/>
      </w:rPr>
      <w:t>Página</w:t>
    </w:r>
    <w:r w:rsidRPr="00887D10">
      <w:rPr>
        <w:rFonts w:ascii="Arial" w:hAnsi="Arial" w:cs="Arial"/>
        <w:lang w:val="es-ES"/>
      </w:rPr>
      <w:t xml:space="preserve"> </w:t>
    </w:r>
    <w:r>
      <w:rPr>
        <w:rFonts w:ascii="Arial" w:hAnsi="Arial" w:cs="Arial"/>
      </w:rPr>
      <w:fldChar w:fldCharType="begin"/>
    </w:r>
    <w:r w:rsidRPr="00887D10">
      <w:rPr>
        <w:rFonts w:ascii="Arial" w:hAnsi="Arial" w:cs="Arial"/>
        <w:lang w:val="es-ES"/>
      </w:rPr>
      <w:instrText xml:space="preserve"> PAGE </w:instrText>
    </w:r>
    <w:r>
      <w:rPr>
        <w:rFonts w:ascii="Arial" w:hAnsi="Arial" w:cs="Arial"/>
      </w:rPr>
      <w:fldChar w:fldCharType="separate"/>
    </w:r>
    <w:r w:rsidR="00504201">
      <w:rPr>
        <w:rFonts w:ascii="Arial" w:hAnsi="Arial" w:cs="Arial"/>
        <w:noProof/>
        <w:lang w:val="es-ES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  <w:lang w:val="es-ES"/>
      </w:rPr>
      <w:t xml:space="preserve"> de</w:t>
    </w:r>
    <w:r w:rsidRPr="00887D10">
      <w:rPr>
        <w:rFonts w:ascii="Arial" w:hAnsi="Arial" w:cs="Arial"/>
        <w:lang w:val="es-ES"/>
      </w:rPr>
      <w:t xml:space="preserve"> </w:t>
    </w:r>
    <w:r>
      <w:rPr>
        <w:rFonts w:ascii="Arial" w:hAnsi="Arial" w:cs="Arial"/>
      </w:rPr>
      <w:fldChar w:fldCharType="begin"/>
    </w:r>
    <w:r w:rsidRPr="00887D10">
      <w:rPr>
        <w:rFonts w:ascii="Arial" w:hAnsi="Arial" w:cs="Arial"/>
        <w:lang w:val="es-ES"/>
      </w:rPr>
      <w:instrText xml:space="preserve"> NUMPAGES </w:instrText>
    </w:r>
    <w:r>
      <w:rPr>
        <w:rFonts w:ascii="Arial" w:hAnsi="Arial" w:cs="Arial"/>
      </w:rPr>
      <w:fldChar w:fldCharType="separate"/>
    </w:r>
    <w:r w:rsidR="00504201">
      <w:rPr>
        <w:rFonts w:ascii="Arial" w:hAnsi="Arial" w:cs="Arial"/>
        <w:noProof/>
        <w:lang w:val="es-ES"/>
      </w:rPr>
      <w:t>3</w:t>
    </w:r>
    <w:r>
      <w:rPr>
        <w:rFonts w:ascii="Arial" w:hAnsi="Arial" w:cs="Arial"/>
      </w:rPr>
      <w:fldChar w:fldCharType="end"/>
    </w:r>
    <w:r w:rsidRPr="00887D10">
      <w:rPr>
        <w:rFonts w:ascii="Arial" w:hAnsi="Arial" w:cs="Arial"/>
        <w:lang w:val="es-ES"/>
      </w:rPr>
      <w:t xml:space="preserve">                 </w:t>
    </w:r>
    <w:r w:rsidRPr="008A526B">
      <w:rPr>
        <w:rFonts w:ascii="Arial" w:hAnsi="Arial" w:cs="Arial"/>
        <w:lang w:val="es-GT"/>
      </w:rPr>
      <w:t xml:space="preserve"> </w:t>
    </w:r>
  </w:p>
  <w:p w:rsidR="004C174E" w:rsidRPr="00EF4C7F" w:rsidRDefault="004C174E">
    <w:pPr>
      <w:pStyle w:val="Piedepgina"/>
      <w:rPr>
        <w:rFonts w:ascii="Arial" w:hAnsi="Arial" w:cs="Arial"/>
        <w:lang w:val="es-GT"/>
      </w:rPr>
    </w:pPr>
    <w:r w:rsidRPr="00EF4C7F">
      <w:rPr>
        <w:rFonts w:ascii="Arial" w:hAnsi="Arial" w:cs="Arial"/>
        <w:lang w:val="es-G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2E" w:rsidRDefault="0052192E">
      <w:r>
        <w:separator/>
      </w:r>
    </w:p>
  </w:footnote>
  <w:footnote w:type="continuationSeparator" w:id="0">
    <w:p w:rsidR="0052192E" w:rsidRDefault="0052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F" w:rsidRPr="000025F8" w:rsidRDefault="004023CF" w:rsidP="000025F8">
    <w:pPr>
      <w:pStyle w:val="Encabezado"/>
      <w:pBdr>
        <w:bottom w:val="single" w:sz="6" w:space="0" w:color="auto"/>
      </w:pBdr>
      <w:jc w:val="left"/>
      <w:rPr>
        <w:rFonts w:ascii="Arial" w:hAnsi="Arial" w:cs="Arial"/>
        <w:b/>
        <w:bCs/>
        <w:sz w:val="30"/>
        <w:lang w:val="es-GT"/>
      </w:rPr>
    </w:pPr>
    <w:bookmarkStart w:id="4" w:name="OLE_LINK5"/>
    <w:bookmarkStart w:id="5" w:name="OLE_LINK6"/>
    <w:r w:rsidRPr="00813C4D">
      <w:rPr>
        <w:rFonts w:ascii="Arial" w:hAnsi="Arial" w:cs="Arial"/>
        <w:b/>
        <w:bCs/>
        <w:sz w:val="30"/>
        <w:lang w:val="es-GT"/>
      </w:rPr>
      <w:t>HOJA DE DATOS DE SEGURIDAD</w:t>
    </w:r>
    <w:bookmarkEnd w:id="4"/>
    <w:bookmarkEnd w:id="5"/>
    <w:r w:rsidR="00B55075">
      <w:rPr>
        <w:rFonts w:ascii="Arial" w:hAnsi="Arial" w:cs="Arial"/>
        <w:b/>
        <w:bCs/>
        <w:sz w:val="30"/>
        <w:lang w:val="es-GT"/>
      </w:rPr>
      <w:t xml:space="preserve">          </w:t>
    </w:r>
    <w:r w:rsidRPr="00813C4D">
      <w:rPr>
        <w:rFonts w:ascii="Arial" w:hAnsi="Arial" w:cs="Arial"/>
        <w:b/>
        <w:bCs/>
        <w:sz w:val="30"/>
        <w:lang w:val="es-GT"/>
      </w:rPr>
      <w:t xml:space="preserve">  </w:t>
    </w:r>
    <w:r w:rsidRPr="004023CF">
      <w:rPr>
        <w:rFonts w:ascii="Arial" w:hAnsi="Arial" w:cs="Arial"/>
        <w:b/>
        <w:bCs/>
        <w:sz w:val="30"/>
        <w:lang w:val="es-GT"/>
      </w:rPr>
      <w:t xml:space="preserve">  </w:t>
    </w:r>
    <w:r w:rsidR="00B55075">
      <w:rPr>
        <w:rFonts w:ascii="Arial" w:hAnsi="Arial" w:cs="Arial"/>
        <w:b/>
        <w:bCs/>
        <w:noProof/>
        <w:sz w:val="30"/>
        <w:lang w:val="es-UY" w:eastAsia="es-UY"/>
      </w:rPr>
      <w:drawing>
        <wp:inline distT="0" distB="0" distL="0" distR="0" wp14:anchorId="7215768C" wp14:editId="3C71C595">
          <wp:extent cx="1770380" cy="698500"/>
          <wp:effectExtent l="0" t="0" r="1270" b="635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23CF">
      <w:rPr>
        <w:rFonts w:ascii="Arial" w:hAnsi="Arial" w:cs="Arial"/>
        <w:b/>
        <w:bCs/>
        <w:sz w:val="30"/>
        <w:lang w:val="es-G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D84"/>
    <w:multiLevelType w:val="hybridMultilevel"/>
    <w:tmpl w:val="4F90D79E"/>
    <w:lvl w:ilvl="0" w:tplc="1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B3E074C"/>
    <w:multiLevelType w:val="hybridMultilevel"/>
    <w:tmpl w:val="DABC0248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20321D2"/>
    <w:multiLevelType w:val="hybridMultilevel"/>
    <w:tmpl w:val="C62ACD5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4251D8"/>
    <w:multiLevelType w:val="hybridMultilevel"/>
    <w:tmpl w:val="A35C7B7C"/>
    <w:lvl w:ilvl="0" w:tplc="1E4ED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F57C98"/>
    <w:multiLevelType w:val="hybridMultilevel"/>
    <w:tmpl w:val="523C5622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D670A"/>
    <w:multiLevelType w:val="hybridMultilevel"/>
    <w:tmpl w:val="6F7410F2"/>
    <w:lvl w:ilvl="0" w:tplc="82F8E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D3F73"/>
    <w:multiLevelType w:val="multilevel"/>
    <w:tmpl w:val="D95A14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2"/>
    <w:rsid w:val="00000805"/>
    <w:rsid w:val="000025F8"/>
    <w:rsid w:val="00004911"/>
    <w:rsid w:val="00013A87"/>
    <w:rsid w:val="00014A79"/>
    <w:rsid w:val="00014EEF"/>
    <w:rsid w:val="000264F2"/>
    <w:rsid w:val="00033043"/>
    <w:rsid w:val="000375E3"/>
    <w:rsid w:val="00041FBB"/>
    <w:rsid w:val="000420D6"/>
    <w:rsid w:val="00046AA6"/>
    <w:rsid w:val="0005593F"/>
    <w:rsid w:val="0006212C"/>
    <w:rsid w:val="00064D09"/>
    <w:rsid w:val="0006745A"/>
    <w:rsid w:val="00083004"/>
    <w:rsid w:val="00085C70"/>
    <w:rsid w:val="00086E5F"/>
    <w:rsid w:val="00087EF6"/>
    <w:rsid w:val="00093782"/>
    <w:rsid w:val="00094688"/>
    <w:rsid w:val="000973F0"/>
    <w:rsid w:val="000A14E0"/>
    <w:rsid w:val="000A2722"/>
    <w:rsid w:val="000B012F"/>
    <w:rsid w:val="000B0800"/>
    <w:rsid w:val="000B0B00"/>
    <w:rsid w:val="000C29A5"/>
    <w:rsid w:val="000C3368"/>
    <w:rsid w:val="000D2449"/>
    <w:rsid w:val="000D6BD9"/>
    <w:rsid w:val="000D6EA6"/>
    <w:rsid w:val="001049FC"/>
    <w:rsid w:val="00112424"/>
    <w:rsid w:val="00113A6B"/>
    <w:rsid w:val="00116B71"/>
    <w:rsid w:val="0012029F"/>
    <w:rsid w:val="00121F2A"/>
    <w:rsid w:val="001250CF"/>
    <w:rsid w:val="00137AE6"/>
    <w:rsid w:val="00143256"/>
    <w:rsid w:val="00143A8A"/>
    <w:rsid w:val="00152087"/>
    <w:rsid w:val="001520C3"/>
    <w:rsid w:val="00153092"/>
    <w:rsid w:val="0015514C"/>
    <w:rsid w:val="0017162D"/>
    <w:rsid w:val="00173CC0"/>
    <w:rsid w:val="00174270"/>
    <w:rsid w:val="001803BD"/>
    <w:rsid w:val="00180C1E"/>
    <w:rsid w:val="00185CDB"/>
    <w:rsid w:val="00190FED"/>
    <w:rsid w:val="00193732"/>
    <w:rsid w:val="00193968"/>
    <w:rsid w:val="00194B02"/>
    <w:rsid w:val="001A03AC"/>
    <w:rsid w:val="001A15AD"/>
    <w:rsid w:val="001A3547"/>
    <w:rsid w:val="001A71AE"/>
    <w:rsid w:val="001B26C5"/>
    <w:rsid w:val="001C4CF2"/>
    <w:rsid w:val="001D31FF"/>
    <w:rsid w:val="001D5901"/>
    <w:rsid w:val="001D6A37"/>
    <w:rsid w:val="001E62EF"/>
    <w:rsid w:val="001F58FD"/>
    <w:rsid w:val="00200FCE"/>
    <w:rsid w:val="00202BF1"/>
    <w:rsid w:val="00207081"/>
    <w:rsid w:val="00207A16"/>
    <w:rsid w:val="002135B2"/>
    <w:rsid w:val="00222B9F"/>
    <w:rsid w:val="00225A05"/>
    <w:rsid w:val="00227D40"/>
    <w:rsid w:val="0023364D"/>
    <w:rsid w:val="00245E53"/>
    <w:rsid w:val="002609A6"/>
    <w:rsid w:val="00262DB7"/>
    <w:rsid w:val="00264E76"/>
    <w:rsid w:val="002755A0"/>
    <w:rsid w:val="0027740E"/>
    <w:rsid w:val="002832FB"/>
    <w:rsid w:val="0029079B"/>
    <w:rsid w:val="002A2368"/>
    <w:rsid w:val="002A3B35"/>
    <w:rsid w:val="002A3D0B"/>
    <w:rsid w:val="002C0FDF"/>
    <w:rsid w:val="002C6477"/>
    <w:rsid w:val="002D27D5"/>
    <w:rsid w:val="002E376E"/>
    <w:rsid w:val="0030356E"/>
    <w:rsid w:val="00314D0A"/>
    <w:rsid w:val="00323857"/>
    <w:rsid w:val="00330C6E"/>
    <w:rsid w:val="00344C26"/>
    <w:rsid w:val="003454FE"/>
    <w:rsid w:val="0035520C"/>
    <w:rsid w:val="00360919"/>
    <w:rsid w:val="00377C73"/>
    <w:rsid w:val="00382DD1"/>
    <w:rsid w:val="00386175"/>
    <w:rsid w:val="003954D3"/>
    <w:rsid w:val="003965AB"/>
    <w:rsid w:val="00396AC8"/>
    <w:rsid w:val="003A0D40"/>
    <w:rsid w:val="003A52FA"/>
    <w:rsid w:val="003C65C7"/>
    <w:rsid w:val="003C6764"/>
    <w:rsid w:val="003D4380"/>
    <w:rsid w:val="003D448F"/>
    <w:rsid w:val="003D4647"/>
    <w:rsid w:val="003D5F31"/>
    <w:rsid w:val="003E1387"/>
    <w:rsid w:val="003F47FA"/>
    <w:rsid w:val="003F4D78"/>
    <w:rsid w:val="0040208E"/>
    <w:rsid w:val="004023CF"/>
    <w:rsid w:val="00415FB0"/>
    <w:rsid w:val="00425630"/>
    <w:rsid w:val="00426180"/>
    <w:rsid w:val="00434F31"/>
    <w:rsid w:val="00450AEA"/>
    <w:rsid w:val="004611A8"/>
    <w:rsid w:val="0047293C"/>
    <w:rsid w:val="00473606"/>
    <w:rsid w:val="00475440"/>
    <w:rsid w:val="00476AD9"/>
    <w:rsid w:val="00477FAC"/>
    <w:rsid w:val="00480EA0"/>
    <w:rsid w:val="0049518C"/>
    <w:rsid w:val="004A4AFE"/>
    <w:rsid w:val="004B1721"/>
    <w:rsid w:val="004C174E"/>
    <w:rsid w:val="004D5BEB"/>
    <w:rsid w:val="004E31D9"/>
    <w:rsid w:val="004E5210"/>
    <w:rsid w:val="004E54B0"/>
    <w:rsid w:val="004E7E9A"/>
    <w:rsid w:val="004F4971"/>
    <w:rsid w:val="00504201"/>
    <w:rsid w:val="005207D8"/>
    <w:rsid w:val="005217EC"/>
    <w:rsid w:val="0052192E"/>
    <w:rsid w:val="00522CB8"/>
    <w:rsid w:val="00526C02"/>
    <w:rsid w:val="005420FF"/>
    <w:rsid w:val="005435D2"/>
    <w:rsid w:val="00555DFC"/>
    <w:rsid w:val="00562C96"/>
    <w:rsid w:val="005701A4"/>
    <w:rsid w:val="00585931"/>
    <w:rsid w:val="00587B3D"/>
    <w:rsid w:val="00587D59"/>
    <w:rsid w:val="00587F59"/>
    <w:rsid w:val="00595A1F"/>
    <w:rsid w:val="005A25C1"/>
    <w:rsid w:val="005A5768"/>
    <w:rsid w:val="005B0DFA"/>
    <w:rsid w:val="005C149B"/>
    <w:rsid w:val="005D043F"/>
    <w:rsid w:val="005D11B8"/>
    <w:rsid w:val="005D5DD5"/>
    <w:rsid w:val="005E6E1D"/>
    <w:rsid w:val="005E7392"/>
    <w:rsid w:val="005F59EB"/>
    <w:rsid w:val="00600E15"/>
    <w:rsid w:val="00604146"/>
    <w:rsid w:val="006041AB"/>
    <w:rsid w:val="00610321"/>
    <w:rsid w:val="00610915"/>
    <w:rsid w:val="00616906"/>
    <w:rsid w:val="0062174F"/>
    <w:rsid w:val="00636313"/>
    <w:rsid w:val="0063747E"/>
    <w:rsid w:val="00640A8F"/>
    <w:rsid w:val="00647C57"/>
    <w:rsid w:val="00652959"/>
    <w:rsid w:val="00655001"/>
    <w:rsid w:val="00656164"/>
    <w:rsid w:val="0066091F"/>
    <w:rsid w:val="006730E1"/>
    <w:rsid w:val="00675D45"/>
    <w:rsid w:val="00686F31"/>
    <w:rsid w:val="006B00C3"/>
    <w:rsid w:val="006B3B31"/>
    <w:rsid w:val="006B472B"/>
    <w:rsid w:val="006C4117"/>
    <w:rsid w:val="006D0B90"/>
    <w:rsid w:val="006D2993"/>
    <w:rsid w:val="006D2D2C"/>
    <w:rsid w:val="006D41D5"/>
    <w:rsid w:val="006D5D34"/>
    <w:rsid w:val="006E0B55"/>
    <w:rsid w:val="006E6C63"/>
    <w:rsid w:val="006F6399"/>
    <w:rsid w:val="007009A2"/>
    <w:rsid w:val="00707B6F"/>
    <w:rsid w:val="00715172"/>
    <w:rsid w:val="00732662"/>
    <w:rsid w:val="007427D3"/>
    <w:rsid w:val="00742C41"/>
    <w:rsid w:val="007506DA"/>
    <w:rsid w:val="00757A1E"/>
    <w:rsid w:val="00757C4D"/>
    <w:rsid w:val="007812A2"/>
    <w:rsid w:val="007851DF"/>
    <w:rsid w:val="00787F08"/>
    <w:rsid w:val="0079089D"/>
    <w:rsid w:val="00794451"/>
    <w:rsid w:val="007B0C84"/>
    <w:rsid w:val="007B1E21"/>
    <w:rsid w:val="007B2512"/>
    <w:rsid w:val="007B5DC3"/>
    <w:rsid w:val="007D1A7F"/>
    <w:rsid w:val="007D26BB"/>
    <w:rsid w:val="007D36D0"/>
    <w:rsid w:val="0080346E"/>
    <w:rsid w:val="00805371"/>
    <w:rsid w:val="0080763B"/>
    <w:rsid w:val="00813C4D"/>
    <w:rsid w:val="00830165"/>
    <w:rsid w:val="00844002"/>
    <w:rsid w:val="008507BF"/>
    <w:rsid w:val="00871456"/>
    <w:rsid w:val="00873AD3"/>
    <w:rsid w:val="00873FA9"/>
    <w:rsid w:val="008A4EBE"/>
    <w:rsid w:val="008A5515"/>
    <w:rsid w:val="008B2CAF"/>
    <w:rsid w:val="008B45F8"/>
    <w:rsid w:val="008C15DC"/>
    <w:rsid w:val="008C36EE"/>
    <w:rsid w:val="008C40C0"/>
    <w:rsid w:val="008C526D"/>
    <w:rsid w:val="008D337F"/>
    <w:rsid w:val="008F08CD"/>
    <w:rsid w:val="008F7070"/>
    <w:rsid w:val="008F7304"/>
    <w:rsid w:val="0090077C"/>
    <w:rsid w:val="00900CE1"/>
    <w:rsid w:val="00904F8A"/>
    <w:rsid w:val="00906F9A"/>
    <w:rsid w:val="00913C2E"/>
    <w:rsid w:val="009256EB"/>
    <w:rsid w:val="00926A6D"/>
    <w:rsid w:val="0093523B"/>
    <w:rsid w:val="009403C2"/>
    <w:rsid w:val="00950810"/>
    <w:rsid w:val="00952455"/>
    <w:rsid w:val="0097354E"/>
    <w:rsid w:val="00993E48"/>
    <w:rsid w:val="009A2DA9"/>
    <w:rsid w:val="009B20EB"/>
    <w:rsid w:val="009B5086"/>
    <w:rsid w:val="009B57F3"/>
    <w:rsid w:val="009C461B"/>
    <w:rsid w:val="009D1CC6"/>
    <w:rsid w:val="009E4D32"/>
    <w:rsid w:val="009E55F2"/>
    <w:rsid w:val="009E735E"/>
    <w:rsid w:val="009F6961"/>
    <w:rsid w:val="00A0156E"/>
    <w:rsid w:val="00A0719F"/>
    <w:rsid w:val="00A13F50"/>
    <w:rsid w:val="00A247F0"/>
    <w:rsid w:val="00A26848"/>
    <w:rsid w:val="00A32C8C"/>
    <w:rsid w:val="00A33DB0"/>
    <w:rsid w:val="00A36750"/>
    <w:rsid w:val="00A422BD"/>
    <w:rsid w:val="00A509D1"/>
    <w:rsid w:val="00A6575D"/>
    <w:rsid w:val="00A66834"/>
    <w:rsid w:val="00A743BF"/>
    <w:rsid w:val="00A8354F"/>
    <w:rsid w:val="00A851AF"/>
    <w:rsid w:val="00A90D89"/>
    <w:rsid w:val="00A91B1B"/>
    <w:rsid w:val="00AA20F0"/>
    <w:rsid w:val="00AC3814"/>
    <w:rsid w:val="00AC3BEE"/>
    <w:rsid w:val="00AD7AE3"/>
    <w:rsid w:val="00AF1C6E"/>
    <w:rsid w:val="00AF4E20"/>
    <w:rsid w:val="00AF7AAC"/>
    <w:rsid w:val="00B31B64"/>
    <w:rsid w:val="00B33396"/>
    <w:rsid w:val="00B336D3"/>
    <w:rsid w:val="00B40180"/>
    <w:rsid w:val="00B55075"/>
    <w:rsid w:val="00B55AEE"/>
    <w:rsid w:val="00B6500A"/>
    <w:rsid w:val="00B67B15"/>
    <w:rsid w:val="00B714F5"/>
    <w:rsid w:val="00B71C3B"/>
    <w:rsid w:val="00B7262E"/>
    <w:rsid w:val="00B777D0"/>
    <w:rsid w:val="00B84C77"/>
    <w:rsid w:val="00B91B6A"/>
    <w:rsid w:val="00BB3096"/>
    <w:rsid w:val="00BB38ED"/>
    <w:rsid w:val="00BC0480"/>
    <w:rsid w:val="00BC3439"/>
    <w:rsid w:val="00BC5799"/>
    <w:rsid w:val="00BE5629"/>
    <w:rsid w:val="00BF3DCE"/>
    <w:rsid w:val="00BF4D3E"/>
    <w:rsid w:val="00C171F5"/>
    <w:rsid w:val="00C338ED"/>
    <w:rsid w:val="00C35A54"/>
    <w:rsid w:val="00C3784E"/>
    <w:rsid w:val="00C402D0"/>
    <w:rsid w:val="00C627F6"/>
    <w:rsid w:val="00C66527"/>
    <w:rsid w:val="00C751C2"/>
    <w:rsid w:val="00CA1066"/>
    <w:rsid w:val="00CA53DD"/>
    <w:rsid w:val="00CB06C6"/>
    <w:rsid w:val="00CB08AB"/>
    <w:rsid w:val="00CB3B20"/>
    <w:rsid w:val="00CB620D"/>
    <w:rsid w:val="00CB76B7"/>
    <w:rsid w:val="00CC54BD"/>
    <w:rsid w:val="00CD13E3"/>
    <w:rsid w:val="00CD34BD"/>
    <w:rsid w:val="00CD5DE4"/>
    <w:rsid w:val="00CD73C0"/>
    <w:rsid w:val="00CD7D11"/>
    <w:rsid w:val="00CE2960"/>
    <w:rsid w:val="00CE4294"/>
    <w:rsid w:val="00CE647D"/>
    <w:rsid w:val="00D01D25"/>
    <w:rsid w:val="00D04ABA"/>
    <w:rsid w:val="00D05D94"/>
    <w:rsid w:val="00D13062"/>
    <w:rsid w:val="00D24C74"/>
    <w:rsid w:val="00D273C1"/>
    <w:rsid w:val="00D35539"/>
    <w:rsid w:val="00D4114C"/>
    <w:rsid w:val="00D526FC"/>
    <w:rsid w:val="00D52DAE"/>
    <w:rsid w:val="00D63076"/>
    <w:rsid w:val="00D74A0F"/>
    <w:rsid w:val="00D7537D"/>
    <w:rsid w:val="00D835C9"/>
    <w:rsid w:val="00D8451C"/>
    <w:rsid w:val="00D90B3B"/>
    <w:rsid w:val="00D940AC"/>
    <w:rsid w:val="00DB53EB"/>
    <w:rsid w:val="00DC1A84"/>
    <w:rsid w:val="00DC4E23"/>
    <w:rsid w:val="00DC7638"/>
    <w:rsid w:val="00DD195D"/>
    <w:rsid w:val="00DD7977"/>
    <w:rsid w:val="00DE24EF"/>
    <w:rsid w:val="00DE746F"/>
    <w:rsid w:val="00E14D5B"/>
    <w:rsid w:val="00E23C64"/>
    <w:rsid w:val="00E2569B"/>
    <w:rsid w:val="00E27571"/>
    <w:rsid w:val="00E31095"/>
    <w:rsid w:val="00E55E5E"/>
    <w:rsid w:val="00E637A1"/>
    <w:rsid w:val="00E900D9"/>
    <w:rsid w:val="00E956A4"/>
    <w:rsid w:val="00EB112F"/>
    <w:rsid w:val="00EB2AFB"/>
    <w:rsid w:val="00EB64BA"/>
    <w:rsid w:val="00ED4B3F"/>
    <w:rsid w:val="00ED7FCC"/>
    <w:rsid w:val="00EE3838"/>
    <w:rsid w:val="00EF4C7F"/>
    <w:rsid w:val="00EF7DBE"/>
    <w:rsid w:val="00F01BB5"/>
    <w:rsid w:val="00F07DD7"/>
    <w:rsid w:val="00F14AF5"/>
    <w:rsid w:val="00F15B26"/>
    <w:rsid w:val="00F32FE3"/>
    <w:rsid w:val="00F377E0"/>
    <w:rsid w:val="00F41883"/>
    <w:rsid w:val="00F46B39"/>
    <w:rsid w:val="00F47A92"/>
    <w:rsid w:val="00F5512F"/>
    <w:rsid w:val="00F74A2A"/>
    <w:rsid w:val="00F76F44"/>
    <w:rsid w:val="00F7799F"/>
    <w:rsid w:val="00F80F08"/>
    <w:rsid w:val="00FA13EE"/>
    <w:rsid w:val="00FB7DA6"/>
    <w:rsid w:val="00FD0C5A"/>
    <w:rsid w:val="00FD24D1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991C2-064B-4B5F-908B-C6516417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46"/>
    <w:pPr>
      <w:widowControl w:val="0"/>
      <w:jc w:val="both"/>
    </w:pPr>
    <w:rPr>
      <w:kern w:val="2"/>
      <w:sz w:val="21"/>
      <w:szCs w:val="24"/>
    </w:rPr>
  </w:style>
  <w:style w:type="paragraph" w:styleId="Ttulo1">
    <w:name w:val="heading 1"/>
    <w:basedOn w:val="Normal"/>
    <w:next w:val="Normal"/>
    <w:qFormat/>
    <w:rsid w:val="0060414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4146"/>
    <w:pPr>
      <w:keepNext/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 w:cs="Arial"/>
      <w:b/>
      <w:bCs/>
      <w:kern w:val="0"/>
      <w:szCs w:val="16"/>
    </w:rPr>
  </w:style>
  <w:style w:type="paragraph" w:styleId="Ttulo6">
    <w:name w:val="heading 6"/>
    <w:basedOn w:val="Normal"/>
    <w:next w:val="Normal"/>
    <w:qFormat/>
    <w:rsid w:val="00604146"/>
    <w:pPr>
      <w:keepNext/>
      <w:autoSpaceDE w:val="0"/>
      <w:autoSpaceDN w:val="0"/>
      <w:adjustRightInd w:val="0"/>
      <w:spacing w:line="480" w:lineRule="auto"/>
      <w:outlineLvl w:val="5"/>
    </w:pPr>
    <w:rPr>
      <w:rFonts w:ascii="Arial" w:hAnsi="Arial" w:cs="Arial"/>
      <w:b/>
      <w:bCs/>
      <w:kern w:val="0"/>
      <w:sz w:val="24"/>
      <w:szCs w:val="20"/>
    </w:rPr>
  </w:style>
  <w:style w:type="paragraph" w:styleId="Ttulo7">
    <w:name w:val="heading 7"/>
    <w:basedOn w:val="Normal"/>
    <w:next w:val="Normal"/>
    <w:qFormat/>
    <w:rsid w:val="00604146"/>
    <w:pPr>
      <w:keepNext/>
      <w:widowControl/>
      <w:spacing w:line="480" w:lineRule="auto"/>
      <w:jc w:val="center"/>
      <w:outlineLvl w:val="6"/>
    </w:pPr>
    <w:rPr>
      <w:rFonts w:ascii="Arial" w:hAnsi="Arial" w:cs="Arial"/>
      <w:b/>
      <w:bCs/>
      <w:kern w:val="0"/>
      <w:sz w:val="24"/>
      <w:szCs w:val="20"/>
      <w:u w:val="single"/>
    </w:rPr>
  </w:style>
  <w:style w:type="paragraph" w:styleId="Ttulo8">
    <w:name w:val="heading 8"/>
    <w:basedOn w:val="Normal"/>
    <w:next w:val="Normal"/>
    <w:qFormat/>
    <w:rsid w:val="0060414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" w:hAnsi="Arial" w:cs="Arial"/>
      <w:b/>
      <w:bCs/>
      <w:kern w:val="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epgina">
    <w:name w:val="footer"/>
    <w:basedOn w:val="Normal"/>
    <w:link w:val="PiedepginaCar"/>
    <w:rsid w:val="0060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ipervnculo">
    <w:name w:val="Hyperlink"/>
    <w:basedOn w:val="Fuentedeprrafopredeter"/>
    <w:rsid w:val="00604146"/>
    <w:rPr>
      <w:color w:val="0000FF"/>
      <w:u w:val="single"/>
    </w:rPr>
  </w:style>
  <w:style w:type="paragraph" w:styleId="Sangradetextonormal">
    <w:name w:val="Body Text Indent"/>
    <w:basedOn w:val="Normal"/>
    <w:rsid w:val="00604146"/>
    <w:pPr>
      <w:autoSpaceDE w:val="0"/>
      <w:autoSpaceDN w:val="0"/>
      <w:adjustRightInd w:val="0"/>
      <w:ind w:leftChars="-1" w:left="3600" w:hangingChars="2001" w:hanging="3602"/>
      <w:jc w:val="left"/>
    </w:pPr>
    <w:rPr>
      <w:rFonts w:ascii="Arial" w:hAnsi="Arial" w:cs="Arial"/>
      <w:kern w:val="0"/>
      <w:sz w:val="18"/>
      <w:szCs w:val="16"/>
    </w:rPr>
  </w:style>
  <w:style w:type="paragraph" w:styleId="Textoindependiente">
    <w:name w:val="Body Text"/>
    <w:basedOn w:val="Normal"/>
    <w:link w:val="TextoindependienteCar"/>
    <w:rsid w:val="00604146"/>
    <w:pPr>
      <w:autoSpaceDE w:val="0"/>
      <w:autoSpaceDN w:val="0"/>
      <w:adjustRightInd w:val="0"/>
      <w:jc w:val="left"/>
    </w:pPr>
    <w:rPr>
      <w:rFonts w:ascii="Arial" w:hAnsi="Arial" w:cs="Arial"/>
      <w:kern w:val="0"/>
      <w:sz w:val="18"/>
      <w:szCs w:val="16"/>
    </w:rPr>
  </w:style>
  <w:style w:type="character" w:styleId="Nmerodepgina">
    <w:name w:val="page number"/>
    <w:basedOn w:val="Fuentedeprrafopredeter"/>
    <w:rsid w:val="00604146"/>
  </w:style>
  <w:style w:type="paragraph" w:styleId="Ttulo">
    <w:name w:val="Title"/>
    <w:basedOn w:val="Normal"/>
    <w:qFormat/>
    <w:rsid w:val="00604146"/>
    <w:pPr>
      <w:widowControl/>
      <w:jc w:val="center"/>
    </w:pPr>
    <w:rPr>
      <w:b/>
      <w:kern w:val="0"/>
      <w:sz w:val="24"/>
      <w:szCs w:val="20"/>
    </w:rPr>
  </w:style>
  <w:style w:type="paragraph" w:styleId="NormalWeb">
    <w:name w:val="Normal (Web)"/>
    <w:basedOn w:val="Normal"/>
    <w:rsid w:val="00604146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styleId="nfasis">
    <w:name w:val="Emphasis"/>
    <w:basedOn w:val="Fuentedeprrafopredeter"/>
    <w:uiPriority w:val="20"/>
    <w:qFormat/>
    <w:rsid w:val="00604146"/>
    <w:rPr>
      <w:i/>
      <w:iCs/>
    </w:rPr>
  </w:style>
  <w:style w:type="character" w:styleId="Hipervnculovisitado">
    <w:name w:val="FollowedHyperlink"/>
    <w:basedOn w:val="Fuentedeprrafopredeter"/>
    <w:rsid w:val="00604146"/>
    <w:rPr>
      <w:color w:val="800080"/>
      <w:u w:val="single"/>
    </w:rPr>
  </w:style>
  <w:style w:type="table" w:styleId="Tablaconcuadrcula">
    <w:name w:val="Table Grid"/>
    <w:basedOn w:val="Tablanormal"/>
    <w:rsid w:val="00521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956A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956A4"/>
    <w:rPr>
      <w:kern w:val="2"/>
      <w:sz w:val="18"/>
      <w:szCs w:val="18"/>
    </w:rPr>
  </w:style>
  <w:style w:type="paragraph" w:styleId="Textoindependiente2">
    <w:name w:val="Body Text 2"/>
    <w:basedOn w:val="Normal"/>
    <w:link w:val="Textoindependiente2Car"/>
    <w:rsid w:val="00415F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15FB0"/>
    <w:rPr>
      <w:kern w:val="2"/>
      <w:sz w:val="21"/>
      <w:szCs w:val="24"/>
    </w:rPr>
  </w:style>
  <w:style w:type="character" w:styleId="Textoennegrita">
    <w:name w:val="Strong"/>
    <w:basedOn w:val="Fuentedeprrafopredeter"/>
    <w:qFormat/>
    <w:rsid w:val="00415FB0"/>
    <w:rPr>
      <w:b/>
      <w:bCs/>
    </w:rPr>
  </w:style>
  <w:style w:type="paragraph" w:styleId="Prrafodelista">
    <w:name w:val="List Paragraph"/>
    <w:basedOn w:val="Normal"/>
    <w:uiPriority w:val="34"/>
    <w:qFormat/>
    <w:rsid w:val="007009A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s-ES" w:eastAsia="es-ES"/>
    </w:rPr>
  </w:style>
  <w:style w:type="paragraph" w:customStyle="1" w:styleId="Default">
    <w:name w:val="Default"/>
    <w:rsid w:val="007009A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GT" w:eastAsia="en-US"/>
    </w:rPr>
  </w:style>
  <w:style w:type="character" w:customStyle="1" w:styleId="hps">
    <w:name w:val="hps"/>
    <w:basedOn w:val="Fuentedeprrafopredeter"/>
    <w:rsid w:val="007009A2"/>
  </w:style>
  <w:style w:type="character" w:customStyle="1" w:styleId="shorttext">
    <w:name w:val="short_text"/>
    <w:basedOn w:val="Fuentedeprrafopredeter"/>
    <w:rsid w:val="00DC1A84"/>
  </w:style>
  <w:style w:type="paragraph" w:styleId="Sinespaciado">
    <w:name w:val="No Spacing"/>
    <w:uiPriority w:val="1"/>
    <w:qFormat/>
    <w:rsid w:val="00ED4B3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s-GT"/>
    </w:rPr>
  </w:style>
  <w:style w:type="character" w:customStyle="1" w:styleId="EncabezadoCar">
    <w:name w:val="Encabezado Car"/>
    <w:basedOn w:val="Fuentedeprrafopredeter"/>
    <w:link w:val="Encabezado"/>
    <w:rsid w:val="004023CF"/>
    <w:rPr>
      <w:kern w:val="2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EF4C7F"/>
    <w:rPr>
      <w:kern w:val="2"/>
      <w:sz w:val="18"/>
      <w:szCs w:val="18"/>
    </w:rPr>
  </w:style>
  <w:style w:type="character" w:customStyle="1" w:styleId="longtext">
    <w:name w:val="long_text"/>
    <w:rsid w:val="0006745A"/>
  </w:style>
  <w:style w:type="character" w:customStyle="1" w:styleId="TextoindependienteCar">
    <w:name w:val="Texto independiente Car"/>
    <w:link w:val="Textoindependiente"/>
    <w:rsid w:val="00CD13E3"/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</dc:creator>
  <cp:lastModifiedBy>Inés Martínez</cp:lastModifiedBy>
  <cp:revision>2</cp:revision>
  <cp:lastPrinted>2014-09-04T05:12:00Z</cp:lastPrinted>
  <dcterms:created xsi:type="dcterms:W3CDTF">2024-11-25T14:26:00Z</dcterms:created>
  <dcterms:modified xsi:type="dcterms:W3CDTF">2024-11-25T14:26:00Z</dcterms:modified>
</cp:coreProperties>
</file>